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FA" w:rsidRPr="00375BFC" w:rsidRDefault="00717CFA" w:rsidP="00AD5E95">
      <w:pPr>
        <w:rPr>
          <w:rFonts w:cs="Calibri"/>
          <w:b/>
          <w:color w:val="0000FF"/>
          <w:sz w:val="20"/>
          <w:szCs w:val="20"/>
        </w:rPr>
      </w:pPr>
      <w:r>
        <w:rPr>
          <w:rFonts w:ascii="Comic Sans MS" w:hAnsi="Comic Sans MS"/>
          <w:b/>
          <w:color w:val="0000FF"/>
        </w:rPr>
        <w:t xml:space="preserve"> </w:t>
      </w:r>
      <w:r>
        <w:rPr>
          <w:rFonts w:ascii="Comic Sans MS" w:hAnsi="Comic Sans MS"/>
          <w:b/>
          <w:color w:val="0000FF"/>
        </w:rPr>
        <w:tab/>
      </w:r>
    </w:p>
    <w:p w:rsidR="00717CFA" w:rsidRDefault="00717CFA" w:rsidP="00741D76">
      <w:pPr>
        <w:rPr>
          <w:rFonts w:ascii="Comic Sans MS" w:hAnsi="Comic Sans MS"/>
          <w:b/>
          <w:color w:val="0000FF"/>
          <w:sz w:val="16"/>
          <w:szCs w:val="16"/>
        </w:rPr>
      </w:pPr>
      <w:r>
        <w:rPr>
          <w:rFonts w:ascii="Comic Sans MS" w:hAnsi="Comic Sans MS"/>
          <w:b/>
          <w:color w:val="0000FF"/>
          <w:sz w:val="16"/>
          <w:szCs w:val="16"/>
        </w:rPr>
        <w:tab/>
      </w:r>
      <w:r>
        <w:rPr>
          <w:rFonts w:ascii="Comic Sans MS" w:hAnsi="Comic Sans MS"/>
          <w:b/>
          <w:color w:val="0000FF"/>
          <w:sz w:val="16"/>
          <w:szCs w:val="16"/>
        </w:rPr>
        <w:tab/>
      </w:r>
      <w:r>
        <w:rPr>
          <w:rFonts w:ascii="Comic Sans MS" w:hAnsi="Comic Sans MS"/>
          <w:b/>
          <w:color w:val="0000FF"/>
          <w:sz w:val="16"/>
          <w:szCs w:val="16"/>
        </w:rPr>
        <w:tab/>
      </w:r>
      <w:r>
        <w:rPr>
          <w:rFonts w:ascii="Comic Sans MS" w:hAnsi="Comic Sans MS"/>
          <w:b/>
          <w:color w:val="0000FF"/>
          <w:sz w:val="16"/>
          <w:szCs w:val="16"/>
        </w:rPr>
        <w:tab/>
      </w:r>
    </w:p>
    <w:p w:rsidR="00717CFA" w:rsidRDefault="00717CFA" w:rsidP="00CD6059">
      <w:pPr>
        <w:jc w:val="center"/>
        <w:rPr>
          <w:rFonts w:ascii="Comic Sans MS" w:hAnsi="Comic Sans MS"/>
          <w:b/>
          <w:color w:val="0000FF"/>
        </w:rPr>
      </w:pPr>
    </w:p>
    <w:p w:rsidR="00717CFA" w:rsidRPr="005B7363" w:rsidRDefault="00717CFA" w:rsidP="00994D3C">
      <w:pPr>
        <w:jc w:val="center"/>
        <w:rPr>
          <w:rFonts w:ascii="Comic Sans MS" w:hAnsi="Comic Sans MS"/>
          <w:b/>
          <w:color w:val="0000FF"/>
          <w:sz w:val="24"/>
          <w:szCs w:val="24"/>
        </w:rPr>
      </w:pPr>
    </w:p>
    <w:p w:rsidR="00717CFA" w:rsidRPr="00975F45" w:rsidRDefault="00717CFA" w:rsidP="00975F45">
      <w:pPr>
        <w:shd w:val="clear" w:color="auto" w:fill="FFFFFF"/>
        <w:spacing w:after="150" w:line="360" w:lineRule="atLeast"/>
        <w:ind w:firstLine="0"/>
        <w:jc w:val="center"/>
        <w:rPr>
          <w:rFonts w:ascii="Tahoma" w:hAnsi="Tahoma" w:cs="Tahoma"/>
          <w:color w:val="000000"/>
          <w:sz w:val="18"/>
          <w:szCs w:val="18"/>
          <w:lang w:eastAsia="fr-FR"/>
        </w:rPr>
      </w:pPr>
      <w:r>
        <w:rPr>
          <w:rFonts w:ascii="Tahoma" w:hAnsi="Tahoma" w:cs="Tahoma"/>
          <w:color w:val="000000"/>
          <w:sz w:val="18"/>
          <w:szCs w:val="18"/>
          <w:lang w:eastAsia="fr-FR"/>
        </w:rPr>
        <w:t xml:space="preserve">Ministère </w:t>
      </w:r>
      <w:r w:rsidRPr="00975F45">
        <w:rPr>
          <w:rFonts w:ascii="Tahoma" w:hAnsi="Tahoma" w:cs="Tahoma"/>
          <w:color w:val="000000"/>
          <w:sz w:val="18"/>
          <w:szCs w:val="18"/>
          <w:lang w:eastAsia="fr-FR"/>
        </w:rPr>
        <w:t>de l'Habitat, de l'Urbanisme et de la Politique de la ville.</w:t>
      </w:r>
    </w:p>
    <w:p w:rsidR="00717CFA" w:rsidRPr="00430F8A" w:rsidRDefault="00717CFA" w:rsidP="00994D3C">
      <w:pPr>
        <w:ind w:left="2832" w:firstLine="708"/>
        <w:rPr>
          <w:rStyle w:val="Strong"/>
          <w:rFonts w:cs="Arial"/>
          <w:bCs/>
          <w:sz w:val="20"/>
          <w:szCs w:val="20"/>
        </w:rPr>
      </w:pPr>
      <w:r w:rsidRPr="00430F8A">
        <w:rPr>
          <w:rStyle w:val="Strong"/>
          <w:rFonts w:cs="Arial"/>
          <w:bCs/>
          <w:sz w:val="20"/>
          <w:szCs w:val="20"/>
        </w:rPr>
        <w:t>Direction de l’Aménagement du Territoire</w:t>
      </w:r>
    </w:p>
    <w:p w:rsidR="00717CFA" w:rsidRPr="005B7363" w:rsidRDefault="00717CFA">
      <w:pPr>
        <w:jc w:val="center"/>
        <w:rPr>
          <w:rFonts w:ascii="Comic Sans MS" w:hAnsi="Comic Sans MS"/>
          <w:b/>
          <w:color w:val="0000FF"/>
          <w:sz w:val="24"/>
          <w:szCs w:val="24"/>
        </w:rPr>
      </w:pPr>
    </w:p>
    <w:p w:rsidR="00717CFA" w:rsidRPr="005B7363" w:rsidRDefault="00717CFA">
      <w:pPr>
        <w:jc w:val="center"/>
        <w:rPr>
          <w:rFonts w:ascii="Comic Sans MS" w:hAnsi="Comic Sans MS"/>
          <w:b/>
          <w:color w:val="0000FF"/>
          <w:sz w:val="24"/>
          <w:szCs w:val="24"/>
        </w:rPr>
      </w:pPr>
    </w:p>
    <w:p w:rsidR="00717CFA" w:rsidRPr="005B7363" w:rsidRDefault="00717CFA">
      <w:pPr>
        <w:jc w:val="center"/>
        <w:rPr>
          <w:rFonts w:ascii="Comic Sans MS" w:hAnsi="Comic Sans MS"/>
          <w:b/>
          <w:color w:val="0000FF"/>
          <w:sz w:val="24"/>
          <w:szCs w:val="24"/>
        </w:rPr>
      </w:pPr>
    </w:p>
    <w:p w:rsidR="00717CFA" w:rsidRDefault="00717CFA" w:rsidP="005B7363">
      <w:pPr>
        <w:rPr>
          <w:rFonts w:ascii="Comic Sans MS" w:hAnsi="Comic Sans MS"/>
          <w:b/>
          <w:color w:val="0000FF"/>
        </w:rPr>
      </w:pPr>
    </w:p>
    <w:p w:rsidR="00717CFA" w:rsidRDefault="00717CFA" w:rsidP="00430F8A">
      <w:pPr>
        <w:pStyle w:val="Heading1"/>
        <w:jc w:val="center"/>
      </w:pPr>
      <w:r>
        <w:t>Séminaire national</w:t>
      </w:r>
    </w:p>
    <w:p w:rsidR="00717CFA" w:rsidRPr="005B7363" w:rsidRDefault="00717CFA" w:rsidP="00430F8A">
      <w:pPr>
        <w:pStyle w:val="Heading1"/>
        <w:jc w:val="center"/>
      </w:pPr>
      <w:r w:rsidRPr="005B7363">
        <w:t>« Les oasis, un potentiel de développement et d’opportunités »</w:t>
      </w:r>
    </w:p>
    <w:p w:rsidR="00717CFA" w:rsidRPr="005B7363" w:rsidRDefault="00717CFA">
      <w:pPr>
        <w:jc w:val="center"/>
        <w:rPr>
          <w:rFonts w:ascii="Comic Sans MS" w:hAnsi="Comic Sans MS"/>
          <w:b/>
          <w:color w:val="0000FF"/>
        </w:rPr>
      </w:pPr>
    </w:p>
    <w:p w:rsidR="00717CFA" w:rsidRPr="002463C3" w:rsidRDefault="00717CFA" w:rsidP="00012C74">
      <w:pPr>
        <w:pStyle w:val="Heading1"/>
        <w:jc w:val="center"/>
        <w:rPr>
          <w:b w:val="0"/>
        </w:rPr>
      </w:pPr>
      <w:r>
        <w:rPr>
          <w:b w:val="0"/>
          <w:lang w:val="fr-FR"/>
        </w:rPr>
        <w:t xml:space="preserve">Mars </w:t>
      </w:r>
      <w:r w:rsidRPr="002463C3">
        <w:rPr>
          <w:b w:val="0"/>
          <w:lang w:val="fr-FR"/>
        </w:rPr>
        <w:t xml:space="preserve"> 201</w:t>
      </w:r>
      <w:r>
        <w:rPr>
          <w:b w:val="0"/>
          <w:lang w:val="fr-FR"/>
        </w:rPr>
        <w:t>2</w:t>
      </w:r>
      <w:r w:rsidRPr="002463C3">
        <w:rPr>
          <w:b w:val="0"/>
          <w:lang w:val="fr-FR"/>
        </w:rPr>
        <w:t xml:space="preserve"> </w:t>
      </w:r>
    </w:p>
    <w:p w:rsidR="00717CFA" w:rsidRPr="002463C3" w:rsidRDefault="00717CFA">
      <w:pPr>
        <w:jc w:val="center"/>
        <w:rPr>
          <w:rFonts w:ascii="Comic Sans MS" w:hAnsi="Comic Sans MS"/>
          <w:b/>
          <w:color w:val="000000"/>
        </w:rPr>
      </w:pPr>
    </w:p>
    <w:p w:rsidR="00717CFA" w:rsidRPr="002463C3" w:rsidRDefault="00717CFA" w:rsidP="00A539CB">
      <w:pPr>
        <w:ind w:firstLine="708"/>
        <w:rPr>
          <w:rFonts w:ascii="Comic Sans MS" w:hAnsi="Comic Sans MS"/>
          <w:b/>
          <w:color w:val="000000"/>
        </w:rPr>
      </w:pPr>
    </w:p>
    <w:p w:rsidR="00717CFA" w:rsidRPr="002463C3" w:rsidRDefault="00717CFA" w:rsidP="00A539CB">
      <w:pPr>
        <w:pStyle w:val="NoSpacing"/>
        <w:jc w:val="center"/>
      </w:pPr>
      <w:r>
        <w:t>Note de cadrage</w:t>
      </w:r>
    </w:p>
    <w:p w:rsidR="00717CFA" w:rsidRPr="002463C3" w:rsidRDefault="00717CFA" w:rsidP="00892B6B">
      <w:pPr>
        <w:jc w:val="center"/>
        <w:rPr>
          <w:rFonts w:ascii="Comic Sans MS" w:hAnsi="Comic Sans MS"/>
          <w:b/>
          <w:color w:val="000000"/>
          <w:sz w:val="40"/>
          <w:szCs w:val="40"/>
        </w:rPr>
      </w:pPr>
    </w:p>
    <w:p w:rsidR="00717CFA" w:rsidRPr="002463C3" w:rsidRDefault="00717CFA" w:rsidP="00892B6B">
      <w:pPr>
        <w:jc w:val="center"/>
        <w:rPr>
          <w:rFonts w:ascii="Comic Sans MS" w:hAnsi="Comic Sans MS"/>
          <w:b/>
          <w:color w:val="000000"/>
          <w:sz w:val="40"/>
          <w:szCs w:val="40"/>
        </w:rPr>
      </w:pPr>
    </w:p>
    <w:p w:rsidR="00717CFA" w:rsidRPr="002463C3" w:rsidRDefault="00717CFA" w:rsidP="00892B6B">
      <w:pPr>
        <w:jc w:val="center"/>
        <w:rPr>
          <w:rFonts w:ascii="Comic Sans MS" w:hAnsi="Comic Sans MS"/>
          <w:b/>
          <w:color w:val="000000"/>
          <w:sz w:val="40"/>
          <w:szCs w:val="40"/>
        </w:rPr>
      </w:pPr>
    </w:p>
    <w:p w:rsidR="00717CFA" w:rsidRPr="002463C3" w:rsidRDefault="00717CFA" w:rsidP="00892B6B">
      <w:pPr>
        <w:jc w:val="center"/>
        <w:rPr>
          <w:rFonts w:ascii="Comic Sans MS" w:hAnsi="Comic Sans MS"/>
          <w:b/>
          <w:color w:val="000000"/>
          <w:sz w:val="40"/>
          <w:szCs w:val="40"/>
        </w:rPr>
      </w:pPr>
    </w:p>
    <w:p w:rsidR="00717CFA" w:rsidRPr="002463C3" w:rsidRDefault="00717CFA" w:rsidP="00892B6B">
      <w:pPr>
        <w:jc w:val="center"/>
        <w:rPr>
          <w:rFonts w:ascii="Comic Sans MS" w:hAnsi="Comic Sans MS"/>
          <w:b/>
          <w:color w:val="000000"/>
          <w:sz w:val="40"/>
          <w:szCs w:val="40"/>
        </w:rPr>
      </w:pPr>
    </w:p>
    <w:p w:rsidR="00717CFA" w:rsidRPr="002463C3" w:rsidRDefault="00717CFA" w:rsidP="00892B6B">
      <w:pPr>
        <w:jc w:val="center"/>
        <w:rPr>
          <w:rFonts w:ascii="Comic Sans MS" w:hAnsi="Comic Sans MS"/>
          <w:b/>
          <w:color w:val="000000"/>
          <w:sz w:val="40"/>
          <w:szCs w:val="40"/>
        </w:rPr>
      </w:pPr>
    </w:p>
    <w:p w:rsidR="00717CFA" w:rsidRDefault="00717CFA" w:rsidP="00892B6B">
      <w:pPr>
        <w:jc w:val="center"/>
        <w:rPr>
          <w:rFonts w:ascii="Comic Sans MS" w:hAnsi="Comic Sans MS"/>
          <w:b/>
          <w:color w:val="000000"/>
          <w:sz w:val="40"/>
          <w:szCs w:val="40"/>
        </w:rPr>
      </w:pPr>
    </w:p>
    <w:p w:rsidR="00717CFA" w:rsidRPr="002463C3" w:rsidRDefault="00717CFA" w:rsidP="00892B6B">
      <w:pPr>
        <w:jc w:val="center"/>
        <w:rPr>
          <w:rFonts w:ascii="Comic Sans MS" w:hAnsi="Comic Sans MS"/>
          <w:b/>
          <w:color w:val="000000"/>
          <w:sz w:val="40"/>
          <w:szCs w:val="40"/>
        </w:rPr>
      </w:pPr>
    </w:p>
    <w:p w:rsidR="00717CFA" w:rsidRDefault="00717CFA" w:rsidP="00412AB1"/>
    <w:p w:rsidR="00717CFA" w:rsidRDefault="00717CFA" w:rsidP="00412AB1"/>
    <w:p w:rsidR="00717CFA" w:rsidRDefault="00717CFA" w:rsidP="00C108D7">
      <w:pPr>
        <w:ind w:firstLine="0"/>
      </w:pPr>
    </w:p>
    <w:p w:rsidR="00717CFA" w:rsidRDefault="00717CFA" w:rsidP="00C108D7">
      <w:pPr>
        <w:ind w:firstLine="0"/>
      </w:pPr>
    </w:p>
    <w:p w:rsidR="00717CFA" w:rsidRDefault="00717CFA" w:rsidP="00C108D7">
      <w:pPr>
        <w:ind w:firstLine="0"/>
      </w:pPr>
    </w:p>
    <w:p w:rsidR="00717CFA" w:rsidRDefault="00717CFA" w:rsidP="00C108D7">
      <w:pPr>
        <w:ind w:firstLine="0"/>
      </w:pPr>
    </w:p>
    <w:p w:rsidR="00717CFA" w:rsidRDefault="00717CFA" w:rsidP="00C108D7">
      <w:pPr>
        <w:ind w:firstLine="0"/>
      </w:pPr>
    </w:p>
    <w:p w:rsidR="00717CFA" w:rsidRDefault="00717CFA" w:rsidP="00C108D7">
      <w:pPr>
        <w:ind w:firstLine="0"/>
      </w:pPr>
    </w:p>
    <w:p w:rsidR="00717CFA" w:rsidRPr="00412AB1" w:rsidRDefault="00717CFA" w:rsidP="00C108D7">
      <w:pPr>
        <w:ind w:firstLine="0"/>
      </w:pPr>
    </w:p>
    <w:p w:rsidR="00717CFA" w:rsidRDefault="00717CFA" w:rsidP="00277F54">
      <w:pPr>
        <w:jc w:val="center"/>
        <w:rPr>
          <w:b/>
          <w:color w:val="339966"/>
        </w:rPr>
      </w:pPr>
    </w:p>
    <w:p w:rsidR="00717CFA" w:rsidRPr="00277F54" w:rsidRDefault="00717CFA" w:rsidP="00277F54">
      <w:pPr>
        <w:jc w:val="center"/>
        <w:rPr>
          <w:b/>
          <w:color w:val="339966"/>
        </w:rPr>
      </w:pPr>
    </w:p>
    <w:p w:rsidR="00717CFA" w:rsidRPr="00277F54" w:rsidRDefault="00717CFA" w:rsidP="00892B6B">
      <w:pPr>
        <w:pStyle w:val="Heading2"/>
        <w:numPr>
          <w:ilvl w:val="0"/>
          <w:numId w:val="44"/>
        </w:numPr>
      </w:pPr>
      <w:r w:rsidRPr="00277F54">
        <w:rPr>
          <w:lang w:val="fr-FR"/>
        </w:rPr>
        <w:t>Contexte</w:t>
      </w:r>
      <w:bookmarkStart w:id="0" w:name="OLE_LINK3"/>
      <w:bookmarkStart w:id="1" w:name="OLE_LINK4"/>
    </w:p>
    <w:p w:rsidR="00717CFA" w:rsidRPr="00261D64" w:rsidRDefault="00717CFA" w:rsidP="00975E4E">
      <w:pPr>
        <w:spacing w:before="120" w:after="120"/>
        <w:ind w:firstLine="0"/>
        <w:jc w:val="both"/>
        <w:rPr>
          <w:rFonts w:cs="Calibri"/>
          <w:noProof/>
          <w:color w:val="000000"/>
        </w:rPr>
      </w:pPr>
      <w:r w:rsidRPr="00277F54">
        <w:rPr>
          <w:rFonts w:cs="Calibri"/>
          <w:noProof/>
          <w:color w:val="000000"/>
        </w:rPr>
        <w:t xml:space="preserve">Les oasis ont toujours joué pendant des siècles un rôle décisif dans l’histoire de notre pays. </w:t>
      </w:r>
      <w:r w:rsidRPr="00261D64">
        <w:rPr>
          <w:rFonts w:cs="Calibri"/>
          <w:noProof/>
          <w:color w:val="000000"/>
        </w:rPr>
        <w:t xml:space="preserve">Elles ne sont pas seulement dépositaires d’un patrimoine territorial et naturel de valeur inestimable, mais forment aussi une zone tampon représentant un pont bioclimatique national et continental entre la zone tropicale et la zone méditerranéenne. </w:t>
      </w:r>
    </w:p>
    <w:p w:rsidR="00717CFA" w:rsidRPr="00261D64" w:rsidRDefault="00717CFA" w:rsidP="00975E4E">
      <w:pPr>
        <w:spacing w:before="120" w:after="120"/>
        <w:ind w:firstLine="0"/>
        <w:jc w:val="both"/>
        <w:rPr>
          <w:rFonts w:cs="Calibri"/>
          <w:noProof/>
          <w:color w:val="000000"/>
        </w:rPr>
      </w:pPr>
      <w:r w:rsidRPr="00975E4E">
        <w:rPr>
          <w:rFonts w:cs="Calibri"/>
          <w:noProof/>
          <w:color w:val="000000"/>
        </w:rPr>
        <w:t>Conscient du rôle soc</w:t>
      </w:r>
      <w:r>
        <w:rPr>
          <w:rFonts w:cs="Calibri"/>
          <w:noProof/>
          <w:color w:val="000000"/>
        </w:rPr>
        <w:t xml:space="preserve">io-économique et écologique que joue </w:t>
      </w:r>
      <w:r w:rsidRPr="00975E4E">
        <w:rPr>
          <w:rFonts w:cs="Calibri"/>
          <w:noProof/>
          <w:color w:val="000000"/>
        </w:rPr>
        <w:t xml:space="preserve">les oasis, le Maroc accorde une attention particulère à ces territoires propices mais fragiles. </w:t>
      </w:r>
      <w:r w:rsidRPr="00261D64">
        <w:rPr>
          <w:rFonts w:cs="Calibri"/>
          <w:noProof/>
          <w:color w:val="000000"/>
        </w:rPr>
        <w:t xml:space="preserve">L’urgence d’intervention a été confirmée par la Charte Nationale de l’Aménagement du Territoire et le Schéma National de l’Aménagement du Territoire qui recommandent de faire de la sauvegarde des oasis, une urgence nationale prioritaire aux regards des diffciultés que connaît l’espace oasien. </w:t>
      </w:r>
    </w:p>
    <w:p w:rsidR="00717CFA" w:rsidRDefault="00717CFA" w:rsidP="00975E4E">
      <w:pPr>
        <w:spacing w:before="120" w:after="120"/>
        <w:ind w:firstLine="0"/>
        <w:jc w:val="both"/>
        <w:rPr>
          <w:rFonts w:cs="Calibri"/>
          <w:noProof/>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0;text-align:left;margin-left:295.25pt;margin-top:8.2pt;width:216.75pt;height:140.25pt;z-index:251658240;visibility:visible">
            <v:imagedata r:id="rId7" o:title=""/>
            <w10:wrap type="square" side="left"/>
          </v:shape>
        </w:pict>
      </w:r>
      <w:r w:rsidRPr="00975E4E">
        <w:rPr>
          <w:rFonts w:cs="Calibri"/>
          <w:noProof/>
          <w:color w:val="000000"/>
        </w:rPr>
        <w:t xml:space="preserve">A cet effet, et outre la promulgation de la loi pour la préservation et la valorisation des palmeraies, une stratégie d’Aménagement et de Développement des Oasis, a été élaborée  en 2004, par la Direction de l’Aménagement du Territoire. </w:t>
      </w:r>
      <w:r w:rsidRPr="00261D64">
        <w:rPr>
          <w:rFonts w:cs="Calibri"/>
          <w:noProof/>
          <w:color w:val="000000"/>
        </w:rPr>
        <w:t xml:space="preserve">Les orientations deladite stratégie sont </w:t>
      </w:r>
      <w:r w:rsidRPr="00261D64">
        <w:rPr>
          <w:rFonts w:cs="Calibri"/>
          <w:color w:val="000000"/>
        </w:rPr>
        <w:t>mises en œuvre dans le cadre de programmes de développement territoriaux initiés, en collab</w:t>
      </w:r>
      <w:r w:rsidRPr="00261D64">
        <w:rPr>
          <w:rFonts w:cs="Calibri"/>
          <w:noProof/>
          <w:color w:val="000000"/>
        </w:rPr>
        <w:t xml:space="preserve">oration avec les partenaires nationaux et territoriaux et avec le concours des organismes internationaux : </w:t>
      </w:r>
    </w:p>
    <w:p w:rsidR="00717CFA" w:rsidRDefault="00717CFA" w:rsidP="00A361AC">
      <w:pPr>
        <w:numPr>
          <w:ilvl w:val="0"/>
          <w:numId w:val="48"/>
        </w:numPr>
      </w:pPr>
      <w:r>
        <w:t>Le Programme Oasis Sud (POS) initié par l’Agence de Développement des Provinces du Sud et le PNUD couvrant les provinces de Guelmim – Tata- Assa/Zag ; </w:t>
      </w:r>
    </w:p>
    <w:p w:rsidR="00717CFA" w:rsidRDefault="00717CFA" w:rsidP="004B0011">
      <w:pPr>
        <w:numPr>
          <w:ilvl w:val="0"/>
          <w:numId w:val="48"/>
        </w:numPr>
      </w:pPr>
      <w:r>
        <w:t xml:space="preserve"> Le Programme Oasis Tafilelt (POT) initié par la Direction de l’Aménagement du Territoire et le PNUD dans la région de Tafilalet ;</w:t>
      </w:r>
    </w:p>
    <w:p w:rsidR="00717CFA" w:rsidRDefault="00717CFA" w:rsidP="004B0011">
      <w:pPr>
        <w:numPr>
          <w:ilvl w:val="0"/>
          <w:numId w:val="48"/>
        </w:numPr>
      </w:pPr>
      <w:r>
        <w:t xml:space="preserve"> Le Programme de Développement Local Intégré de l’Oriental</w:t>
      </w:r>
      <w:r w:rsidRPr="004B0011">
        <w:t xml:space="preserve"> </w:t>
      </w:r>
      <w:r>
        <w:t>(DéLIO</w:t>
      </w:r>
      <w:r w:rsidRPr="004B0011">
        <w:t>)</w:t>
      </w:r>
      <w:r>
        <w:t xml:space="preserve"> initié par l’Agence de l’Oriental et le PNUD à Figuig ;</w:t>
      </w:r>
    </w:p>
    <w:p w:rsidR="00717CFA" w:rsidRDefault="00717CFA" w:rsidP="004B0011">
      <w:pPr>
        <w:numPr>
          <w:ilvl w:val="0"/>
          <w:numId w:val="48"/>
        </w:numPr>
      </w:pPr>
      <w:r>
        <w:t>Le Programme de développement des oasis de Draa initié par la DAT dans la province de Zagora (POD).</w:t>
      </w:r>
    </w:p>
    <w:p w:rsidR="00717CFA" w:rsidRPr="009F2800" w:rsidRDefault="00717CFA" w:rsidP="00277F54">
      <w:r>
        <w:rPr>
          <w:noProof/>
          <w:lang w:val="en-US"/>
        </w:rPr>
        <w:pict>
          <v:shape id="Image 18" o:spid="_x0000_s1029" type="#_x0000_t75" alt="F1000011" style="position:absolute;left:0;text-align:left;margin-left:282.7pt;margin-top:.1pt;width:229.3pt;height:153.85pt;z-index:251659264;visibility:visible">
            <v:imagedata r:id="rId8" o:title=""/>
            <w10:wrap type="square"/>
          </v:shape>
        </w:pict>
      </w:r>
    </w:p>
    <w:p w:rsidR="00717CFA" w:rsidRPr="00261D64" w:rsidRDefault="00717CFA" w:rsidP="00975E4E">
      <w:pPr>
        <w:ind w:firstLine="0"/>
        <w:jc w:val="both"/>
        <w:rPr>
          <w:rFonts w:cs="Calibri"/>
          <w:noProof/>
          <w:color w:val="000000"/>
        </w:rPr>
      </w:pPr>
      <w:r w:rsidRPr="00975E4E">
        <w:rPr>
          <w:rFonts w:cs="Calibri"/>
          <w:noProof/>
          <w:color w:val="000000"/>
        </w:rPr>
        <w:t xml:space="preserve">Basés sur </w:t>
      </w:r>
      <w:r>
        <w:rPr>
          <w:rFonts w:cs="Calibri"/>
          <w:noProof/>
          <w:color w:val="000000"/>
        </w:rPr>
        <w:t xml:space="preserve">une </w:t>
      </w:r>
      <w:r w:rsidRPr="00975E4E">
        <w:rPr>
          <w:rFonts w:cs="Calibri"/>
          <w:noProof/>
          <w:color w:val="000000"/>
        </w:rPr>
        <w:t xml:space="preserve">approche territoriale, ces programmes visent à accompagner les acteurs locaux,  notamment les collectivités locales, à élaborer et mettre en œuvre une planification locale stratégique pour un développement durable des oasis. </w:t>
      </w:r>
      <w:r w:rsidRPr="00261D64">
        <w:rPr>
          <w:rFonts w:cs="Calibri"/>
          <w:noProof/>
          <w:color w:val="000000"/>
        </w:rPr>
        <w:t xml:space="preserve">Une démarche qui s’inscrit dans les grands chantiers engagés par le Maroc en matière de lutte contre la pauvreté, de démocratie locale, des droits humains. </w:t>
      </w:r>
    </w:p>
    <w:p w:rsidR="00717CFA" w:rsidRPr="00261D64" w:rsidRDefault="00717CFA" w:rsidP="00277F54">
      <w:pPr>
        <w:jc w:val="both"/>
        <w:rPr>
          <w:rFonts w:cs="Calibri"/>
          <w:noProof/>
          <w:color w:val="000000"/>
        </w:rPr>
      </w:pPr>
    </w:p>
    <w:p w:rsidR="00717CFA" w:rsidRPr="000E350C" w:rsidRDefault="00717CFA" w:rsidP="00A361AC">
      <w:pPr>
        <w:ind w:firstLine="0"/>
        <w:jc w:val="both"/>
        <w:rPr>
          <w:rFonts w:cs="Calibri"/>
          <w:noProof/>
          <w:color w:val="000000"/>
        </w:rPr>
      </w:pPr>
      <w:r w:rsidRPr="000E350C">
        <w:rPr>
          <w:rFonts w:cs="Calibri"/>
          <w:noProof/>
          <w:color w:val="000000"/>
        </w:rPr>
        <w:t>Ces programmes s’intègrent parfaitement dans la mise en œuvre des politiques et stratégies nationales dont</w:t>
      </w:r>
      <w:r>
        <w:rPr>
          <w:rFonts w:cs="Calibri"/>
          <w:noProof/>
          <w:color w:val="000000"/>
        </w:rPr>
        <w:t xml:space="preserve"> notamment , </w:t>
      </w:r>
      <w:r w:rsidRPr="000E350C">
        <w:rPr>
          <w:rFonts w:cs="Calibri"/>
          <w:noProof/>
          <w:color w:val="000000"/>
        </w:rPr>
        <w:t>la Stratégie Nationale de Développement Rural ; le Plan Maroc Vert </w:t>
      </w:r>
      <w:r>
        <w:rPr>
          <w:rFonts w:cs="Calibri"/>
          <w:noProof/>
          <w:color w:val="000000"/>
        </w:rPr>
        <w:t xml:space="preserve">, </w:t>
      </w:r>
      <w:r w:rsidRPr="000E350C">
        <w:rPr>
          <w:rFonts w:cs="Calibri"/>
          <w:noProof/>
          <w:color w:val="000000"/>
        </w:rPr>
        <w:t>le Plan d’Action Nation de Lutte contre la D</w:t>
      </w:r>
      <w:r>
        <w:rPr>
          <w:rFonts w:cs="Calibri"/>
          <w:noProof/>
          <w:color w:val="000000"/>
        </w:rPr>
        <w:t>ésertification et la Sécheresse…</w:t>
      </w:r>
    </w:p>
    <w:p w:rsidR="00717CFA" w:rsidRPr="000E350C" w:rsidRDefault="00717CFA" w:rsidP="00277F54">
      <w:pPr>
        <w:ind w:left="405"/>
        <w:rPr>
          <w:rFonts w:cs="Calibri"/>
        </w:rPr>
      </w:pPr>
    </w:p>
    <w:p w:rsidR="00717CFA" w:rsidRPr="000E350C" w:rsidRDefault="00717CFA" w:rsidP="00A361AC">
      <w:pPr>
        <w:ind w:firstLine="0"/>
        <w:jc w:val="both"/>
        <w:rPr>
          <w:rFonts w:cs="Calibri"/>
        </w:rPr>
      </w:pPr>
      <w:r w:rsidRPr="000E350C">
        <w:rPr>
          <w:rFonts w:cs="Calibri"/>
        </w:rPr>
        <w:t>Ils incarnent également les engagements pris par le Maroc dans le cadre des conventions internationales notamment les Conventions de Lutte contre la Désertification, Changement Climatique et Diversité Biologique) et la mise en œuvre des Objectifs du Millénaire pour le Développement.</w:t>
      </w:r>
    </w:p>
    <w:p w:rsidR="00717CFA" w:rsidRPr="000E350C" w:rsidRDefault="00717CFA" w:rsidP="00277F54">
      <w:pPr>
        <w:jc w:val="both"/>
        <w:rPr>
          <w:rFonts w:cs="Calibri"/>
        </w:rPr>
      </w:pPr>
    </w:p>
    <w:p w:rsidR="00717CFA" w:rsidRDefault="00717CFA" w:rsidP="00A361AC">
      <w:pPr>
        <w:ind w:firstLine="0"/>
        <w:jc w:val="both"/>
        <w:rPr>
          <w:noProof/>
        </w:rPr>
      </w:pPr>
      <w:r w:rsidRPr="007D1F1A">
        <w:rPr>
          <w:noProof/>
        </w:rPr>
        <w:t>Conscients des défis majeurs de la sauvegarde et du développement des zones oasiennes tant au niveau national que planétaire, le Maroc et ses partenaires de coopération organiseront un séminaire national fédérant et mobilisant les différents programmes, parties prenantes et le public autour de la thématique : « Les oasis, un potentiel de développement et d’opportunités ».</w:t>
      </w:r>
    </w:p>
    <w:p w:rsidR="00717CFA" w:rsidRPr="007D1F1A" w:rsidRDefault="00717CFA" w:rsidP="00A361AC">
      <w:pPr>
        <w:ind w:firstLine="0"/>
        <w:jc w:val="both"/>
        <w:rPr>
          <w:noProof/>
        </w:rPr>
      </w:pPr>
    </w:p>
    <w:bookmarkEnd w:id="0"/>
    <w:bookmarkEnd w:id="1"/>
    <w:p w:rsidR="00717CFA" w:rsidRDefault="00717CFA" w:rsidP="00277F54">
      <w:pPr>
        <w:rPr>
          <w:b/>
        </w:rPr>
      </w:pPr>
    </w:p>
    <w:p w:rsidR="00717CFA" w:rsidRDefault="00717CFA" w:rsidP="00277F54">
      <w:pPr>
        <w:rPr>
          <w:b/>
        </w:rPr>
      </w:pPr>
    </w:p>
    <w:p w:rsidR="00717CFA" w:rsidRDefault="00717CFA" w:rsidP="00C108D7">
      <w:pPr>
        <w:pStyle w:val="Heading2"/>
        <w:numPr>
          <w:ilvl w:val="0"/>
          <w:numId w:val="44"/>
        </w:numPr>
      </w:pPr>
      <w:r>
        <w:t>Objectifs du séminaire</w:t>
      </w:r>
    </w:p>
    <w:p w:rsidR="00717CFA" w:rsidRDefault="00717CFA" w:rsidP="00277F54">
      <w:pPr>
        <w:ind w:left="360"/>
        <w:jc w:val="both"/>
      </w:pPr>
    </w:p>
    <w:p w:rsidR="00717CFA" w:rsidRDefault="00717CFA" w:rsidP="00412AB1">
      <w:pPr>
        <w:numPr>
          <w:ilvl w:val="0"/>
          <w:numId w:val="1"/>
        </w:numPr>
      </w:pPr>
      <w:r>
        <w:t>Faire un état des lieux des territoires oasiens en terme de potentialités, de contraintes mais aussi d’expériences des différents acteurs et bailleurs de fonds ;</w:t>
      </w:r>
    </w:p>
    <w:p w:rsidR="00717CFA" w:rsidRDefault="00717CFA" w:rsidP="000B6170">
      <w:pPr>
        <w:numPr>
          <w:ilvl w:val="0"/>
          <w:numId w:val="1"/>
        </w:numPr>
      </w:pPr>
      <w:r>
        <w:t xml:space="preserve">Identifier les actions communes et transversales en vue de fédérer les efforts et </w:t>
      </w:r>
      <w:r w:rsidRPr="000E350C">
        <w:t>converger les moyens d’une manière efficace et efficiente dans ces espaces propices mais fragiles ;</w:t>
      </w:r>
    </w:p>
    <w:p w:rsidR="00717CFA" w:rsidRPr="000E350C" w:rsidRDefault="00717CFA" w:rsidP="00412AB1">
      <w:pPr>
        <w:numPr>
          <w:ilvl w:val="0"/>
          <w:numId w:val="1"/>
        </w:numPr>
      </w:pPr>
      <w:r>
        <w:t xml:space="preserve">Créer un réseau d’expert œuvrant pour le développement des oasis avec la mise en place d’un SIG dédié aux oasis. </w:t>
      </w:r>
    </w:p>
    <w:p w:rsidR="00717CFA" w:rsidRPr="00892B6B" w:rsidRDefault="00717CFA" w:rsidP="00C108D7">
      <w:pPr>
        <w:pStyle w:val="Heading2"/>
      </w:pPr>
      <w:r>
        <w:rPr>
          <w:lang w:val="fr-FR"/>
        </w:rPr>
        <w:t>3</w:t>
      </w:r>
      <w:r w:rsidRPr="00892B6B">
        <w:rPr>
          <w:lang w:val="fr-FR"/>
        </w:rPr>
        <w:t>. Lieu de l’événement  et date</w:t>
      </w:r>
    </w:p>
    <w:p w:rsidR="00717CFA" w:rsidRPr="00892B6B" w:rsidRDefault="00717CFA" w:rsidP="00277F54">
      <w:pPr>
        <w:keepNext/>
        <w:keepLines/>
        <w:ind w:right="23"/>
        <w:jc w:val="both"/>
        <w:rPr>
          <w:b/>
          <w:bCs/>
          <w:color w:val="000000"/>
        </w:rPr>
      </w:pPr>
    </w:p>
    <w:p w:rsidR="00717CFA" w:rsidRDefault="00717CFA" w:rsidP="00AC3699">
      <w:pPr>
        <w:keepNext/>
        <w:keepLines/>
        <w:ind w:right="23" w:firstLine="0"/>
        <w:jc w:val="both"/>
      </w:pPr>
      <w:r w:rsidRPr="00892B6B">
        <w:rPr>
          <w:b/>
          <w:bCs/>
          <w:color w:val="000000"/>
        </w:rPr>
        <w:t xml:space="preserve">Lieu : </w:t>
      </w:r>
      <w:r>
        <w:t xml:space="preserve">Cet événement, qui se veut </w:t>
      </w:r>
      <w:r w:rsidRPr="00892B6B">
        <w:t xml:space="preserve">un moment fort de partage et de mobilisation, se déroulera </w:t>
      </w:r>
      <w:r>
        <w:t>dans la province de TATA et sera une occasion unique pour tous les participants de découvrir et d’apprécier la vie oasienne et ses défis et d’avoir des moments  de partage avec  les populations locales.</w:t>
      </w:r>
    </w:p>
    <w:p w:rsidR="00717CFA" w:rsidRDefault="00717CFA" w:rsidP="00277F54">
      <w:pPr>
        <w:keepNext/>
        <w:keepLines/>
        <w:ind w:right="23"/>
      </w:pPr>
    </w:p>
    <w:p w:rsidR="00717CFA" w:rsidRDefault="00717CFA" w:rsidP="00AC3699">
      <w:pPr>
        <w:ind w:right="23" w:firstLine="0"/>
      </w:pPr>
      <w:r>
        <w:rPr>
          <w:b/>
          <w:bCs/>
          <w:color w:val="000000"/>
        </w:rPr>
        <w:t>Dates:</w:t>
      </w:r>
      <w:r>
        <w:rPr>
          <w:b/>
          <w:bCs/>
        </w:rPr>
        <w:t xml:space="preserve"> </w:t>
      </w:r>
      <w:r>
        <w:rPr>
          <w:bCs/>
        </w:rPr>
        <w:t xml:space="preserve">2 jours </w:t>
      </w:r>
    </w:p>
    <w:p w:rsidR="00717CFA" w:rsidRDefault="00717CFA" w:rsidP="00277F54">
      <w:pPr>
        <w:ind w:right="23"/>
      </w:pPr>
    </w:p>
    <w:p w:rsidR="00717CFA" w:rsidRDefault="00717CFA" w:rsidP="00412AB1">
      <w:pPr>
        <w:ind w:right="23" w:firstLine="0"/>
      </w:pPr>
      <w:r>
        <w:rPr>
          <w:b/>
          <w:bCs/>
          <w:color w:val="000000"/>
        </w:rPr>
        <w:t>Langues de travail</w:t>
      </w:r>
      <w:r>
        <w:t xml:space="preserve"> : Arabe, Français </w:t>
      </w:r>
    </w:p>
    <w:p w:rsidR="00717CFA" w:rsidRDefault="00717CFA" w:rsidP="00277F54">
      <w:pPr>
        <w:ind w:right="-108"/>
        <w:rPr>
          <w:b/>
          <w:bCs/>
          <w:color w:val="000000"/>
        </w:rPr>
      </w:pPr>
    </w:p>
    <w:p w:rsidR="00717CFA" w:rsidRDefault="00717CFA" w:rsidP="00412AB1">
      <w:pPr>
        <w:ind w:right="-108" w:firstLine="0"/>
      </w:pPr>
      <w:r>
        <w:rPr>
          <w:b/>
          <w:bCs/>
          <w:color w:val="000000"/>
        </w:rPr>
        <w:t>Participants :</w:t>
      </w:r>
      <w:r>
        <w:t> </w:t>
      </w:r>
    </w:p>
    <w:p w:rsidR="00717CFA" w:rsidRDefault="00717CFA" w:rsidP="00296FD6">
      <w:pPr>
        <w:numPr>
          <w:ilvl w:val="0"/>
          <w:numId w:val="46"/>
        </w:numPr>
        <w:ind w:right="-108"/>
      </w:pPr>
      <w:r>
        <w:t xml:space="preserve"> 183 participants du Maroc </w:t>
      </w:r>
    </w:p>
    <w:p w:rsidR="00717CFA" w:rsidRDefault="00717CFA" w:rsidP="000E350C">
      <w:pPr>
        <w:numPr>
          <w:ilvl w:val="0"/>
          <w:numId w:val="46"/>
        </w:numPr>
        <w:ind w:right="-108"/>
      </w:pPr>
      <w:r>
        <w:t xml:space="preserve">5 experts et représentants </w:t>
      </w:r>
      <w:r w:rsidRPr="000E350C">
        <w:t>d’organisations</w:t>
      </w:r>
      <w:r>
        <w:t xml:space="preserve"> internationales</w:t>
      </w:r>
    </w:p>
    <w:p w:rsidR="00717CFA" w:rsidRDefault="00717CFA" w:rsidP="000E350C">
      <w:pPr>
        <w:numPr>
          <w:ilvl w:val="0"/>
          <w:numId w:val="46"/>
        </w:numPr>
        <w:ind w:right="-108"/>
      </w:pPr>
      <w:r>
        <w:t>20 médias.</w:t>
      </w:r>
    </w:p>
    <w:p w:rsidR="00717CFA" w:rsidRDefault="00717CFA" w:rsidP="00277F54">
      <w:pPr>
        <w:ind w:right="-108"/>
        <w:rPr>
          <w:b/>
          <w:i/>
          <w:color w:val="C0504D"/>
        </w:rPr>
      </w:pPr>
    </w:p>
    <w:p w:rsidR="00717CFA" w:rsidRPr="00892B6B" w:rsidRDefault="00717CFA" w:rsidP="00C108D7">
      <w:pPr>
        <w:pStyle w:val="Heading2"/>
      </w:pPr>
      <w:r>
        <w:rPr>
          <w:lang w:val="fr-FR"/>
        </w:rPr>
        <w:t>4</w:t>
      </w:r>
      <w:r w:rsidRPr="00892B6B">
        <w:rPr>
          <w:lang w:val="fr-FR"/>
        </w:rPr>
        <w:t>. Déroulement du Séminaire</w:t>
      </w:r>
    </w:p>
    <w:p w:rsidR="00717CFA" w:rsidRPr="00892B6B" w:rsidRDefault="00717CFA" w:rsidP="00277F54">
      <w:pPr>
        <w:rPr>
          <w:bCs/>
        </w:rPr>
      </w:pPr>
    </w:p>
    <w:p w:rsidR="00717CFA" w:rsidRPr="00892B6B" w:rsidRDefault="00717CFA" w:rsidP="00277F54">
      <w:pPr>
        <w:rPr>
          <w:rFonts w:ascii="Arial" w:hAnsi="Arial"/>
          <w:bCs/>
        </w:rPr>
      </w:pPr>
      <w:r w:rsidRPr="00892B6B">
        <w:rPr>
          <w:rFonts w:ascii="Arial" w:hAnsi="Arial"/>
          <w:bCs/>
        </w:rPr>
        <w:t>Le séminaire se déroulera selon les principales étapes suivantes:</w:t>
      </w:r>
    </w:p>
    <w:p w:rsidR="00717CFA" w:rsidRPr="00892B6B" w:rsidRDefault="00717CFA" w:rsidP="00277F54">
      <w:pPr>
        <w:rPr>
          <w:rFonts w:ascii="Arial" w:hAnsi="Arial"/>
          <w:bCs/>
          <w:sz w:val="20"/>
          <w:szCs w:val="20"/>
        </w:rPr>
      </w:pPr>
    </w:p>
    <w:p w:rsidR="00717CFA" w:rsidRPr="00892B6B" w:rsidRDefault="00717CFA" w:rsidP="00892B6B">
      <w:pPr>
        <w:ind w:firstLine="0"/>
        <w:contextualSpacing/>
        <w:rPr>
          <w:rFonts w:cs="Calibri"/>
          <w:bCs/>
          <w:sz w:val="24"/>
          <w:szCs w:val="24"/>
        </w:rPr>
      </w:pPr>
      <w:r w:rsidRPr="00A539CB">
        <w:rPr>
          <w:rStyle w:val="Strong"/>
          <w:rFonts w:cs="Arial"/>
          <w:bCs/>
        </w:rPr>
        <w:t xml:space="preserve">I / Une séance </w:t>
      </w:r>
      <w:r>
        <w:rPr>
          <w:rStyle w:val="Strong"/>
          <w:rFonts w:cs="Arial"/>
          <w:bCs/>
        </w:rPr>
        <w:t xml:space="preserve">plénière </w:t>
      </w:r>
      <w:r>
        <w:rPr>
          <w:rFonts w:ascii="Arial" w:hAnsi="Arial"/>
          <w:b/>
          <w:bCs/>
          <w:sz w:val="20"/>
          <w:szCs w:val="20"/>
        </w:rPr>
        <w:t xml:space="preserve">et trois ateliers </w:t>
      </w:r>
      <w:r w:rsidRPr="00892B6B">
        <w:rPr>
          <w:rFonts w:ascii="Arial" w:hAnsi="Arial"/>
          <w:b/>
          <w:bCs/>
          <w:sz w:val="20"/>
          <w:szCs w:val="20"/>
        </w:rPr>
        <w:t xml:space="preserve"> </w:t>
      </w:r>
      <w:r w:rsidRPr="00892B6B">
        <w:rPr>
          <w:rFonts w:cs="Calibri"/>
          <w:bCs/>
          <w:sz w:val="24"/>
          <w:szCs w:val="24"/>
        </w:rPr>
        <w:t>dressant l’état des lieux des oasis et suscitant des engagements po</w:t>
      </w:r>
      <w:r>
        <w:rPr>
          <w:rFonts w:cs="Calibri"/>
          <w:bCs/>
          <w:sz w:val="24"/>
          <w:szCs w:val="24"/>
        </w:rPr>
        <w:t>litiques en faveur de leur développement.</w:t>
      </w:r>
    </w:p>
    <w:p w:rsidR="00717CFA" w:rsidRPr="00892B6B" w:rsidRDefault="00717CFA" w:rsidP="00277F54">
      <w:pPr>
        <w:ind w:left="360"/>
        <w:contextualSpacing/>
        <w:rPr>
          <w:rFonts w:ascii="Arial" w:hAnsi="Arial"/>
          <w:b/>
          <w:bCs/>
          <w:sz w:val="20"/>
          <w:szCs w:val="20"/>
        </w:rPr>
      </w:pPr>
    </w:p>
    <w:p w:rsidR="00717CFA" w:rsidRPr="00A539CB" w:rsidRDefault="00717CFA" w:rsidP="00892B6B">
      <w:pPr>
        <w:keepNext/>
        <w:keepLines/>
        <w:spacing w:before="200"/>
        <w:outlineLvl w:val="1"/>
        <w:rPr>
          <w:rStyle w:val="IntenseReference"/>
          <w:bCs/>
          <w:color w:val="auto"/>
        </w:rPr>
      </w:pPr>
      <w:r>
        <w:rPr>
          <w:rStyle w:val="IntenseReference"/>
          <w:bCs/>
          <w:color w:val="auto"/>
        </w:rPr>
        <w:t>A</w:t>
      </w:r>
      <w:r w:rsidRPr="00A539CB">
        <w:rPr>
          <w:rStyle w:val="IntenseReference"/>
          <w:bCs/>
          <w:color w:val="auto"/>
        </w:rPr>
        <w:t xml:space="preserve">/ </w:t>
      </w:r>
      <w:r>
        <w:rPr>
          <w:rStyle w:val="IntenseReference"/>
          <w:bCs/>
          <w:color w:val="auto"/>
        </w:rPr>
        <w:t>Etat des lieux d</w:t>
      </w:r>
      <w:r w:rsidRPr="00A539CB">
        <w:rPr>
          <w:rStyle w:val="IntenseReference"/>
          <w:bCs/>
          <w:color w:val="auto"/>
        </w:rPr>
        <w:t xml:space="preserve">es Ressources naturelles du milieu oasien </w:t>
      </w:r>
    </w:p>
    <w:p w:rsidR="00717CFA" w:rsidRPr="00A539CB" w:rsidRDefault="00717CFA" w:rsidP="00277F54">
      <w:pPr>
        <w:ind w:left="360"/>
        <w:contextualSpacing/>
        <w:rPr>
          <w:b/>
          <w:bCs/>
        </w:rPr>
      </w:pPr>
    </w:p>
    <w:p w:rsidR="00717CFA" w:rsidRPr="00261D64" w:rsidRDefault="00717CFA" w:rsidP="00277F54">
      <w:pPr>
        <w:numPr>
          <w:ilvl w:val="0"/>
          <w:numId w:val="37"/>
        </w:numPr>
        <w:contextualSpacing/>
        <w:rPr>
          <w:b/>
          <w:bCs/>
          <w:color w:val="002060"/>
        </w:rPr>
      </w:pPr>
      <w:r w:rsidRPr="00261D64">
        <w:rPr>
          <w:b/>
          <w:bCs/>
          <w:color w:val="002060"/>
        </w:rPr>
        <w:t>Les ressources hydriques en zones oasiens :</w:t>
      </w:r>
    </w:p>
    <w:p w:rsidR="00717CFA" w:rsidRPr="005A3B32" w:rsidRDefault="00717CFA" w:rsidP="009E27F5">
      <w:pPr>
        <w:numPr>
          <w:ilvl w:val="0"/>
          <w:numId w:val="38"/>
        </w:numPr>
        <w:spacing w:before="120" w:after="120"/>
        <w:contextualSpacing/>
        <w:jc w:val="both"/>
      </w:pPr>
      <w:r w:rsidRPr="00975E4E">
        <w:rPr>
          <w:rFonts w:cs="Calibri"/>
          <w:noProof/>
          <w:color w:val="000000"/>
        </w:rPr>
        <w:t>Etat des ressources en eau dans le contexte des CC</w:t>
      </w:r>
      <w:r w:rsidRPr="009E27F5">
        <w:rPr>
          <w:rFonts w:cs="Calibri"/>
          <w:noProof/>
          <w:color w:val="000000"/>
        </w:rPr>
        <w:t xml:space="preserve"> </w:t>
      </w:r>
      <w:r w:rsidRPr="00A539CB">
        <w:rPr>
          <w:rFonts w:cs="Calibri"/>
          <w:noProof/>
          <w:color w:val="000000"/>
        </w:rPr>
        <w:t xml:space="preserve">Gestion des retenues d’eau (cas des barrages Hassan Addakil et Mansour </w:t>
      </w:r>
      <w:r w:rsidRPr="000E350C">
        <w:rPr>
          <w:rFonts w:cs="Calibri"/>
          <w:noProof/>
          <w:color w:val="000000"/>
        </w:rPr>
        <w:t>Eddahbi) </w:t>
      </w:r>
      <w:r>
        <w:rPr>
          <w:rFonts w:cs="Calibri"/>
          <w:noProof/>
          <w:color w:val="000000"/>
        </w:rPr>
        <w:t>(les agences de bassins Hudrauliques) ;</w:t>
      </w:r>
    </w:p>
    <w:p w:rsidR="00717CFA" w:rsidRPr="004A2755" w:rsidRDefault="00717CFA" w:rsidP="00AC3699">
      <w:pPr>
        <w:numPr>
          <w:ilvl w:val="0"/>
          <w:numId w:val="38"/>
        </w:numPr>
        <w:spacing w:before="120" w:after="120"/>
        <w:contextualSpacing/>
        <w:jc w:val="both"/>
      </w:pPr>
      <w:r>
        <w:rPr>
          <w:rFonts w:cs="Calibri"/>
          <w:noProof/>
          <w:color w:val="000000"/>
        </w:rPr>
        <w:t>Gestion intégrée des ressources en eau dans le secteur Agricole (ORMVAT) ;</w:t>
      </w:r>
    </w:p>
    <w:p w:rsidR="00717CFA" w:rsidRPr="004A2755" w:rsidRDefault="00717CFA" w:rsidP="00AC3699">
      <w:pPr>
        <w:numPr>
          <w:ilvl w:val="0"/>
          <w:numId w:val="38"/>
        </w:numPr>
        <w:spacing w:before="120" w:after="120"/>
        <w:contextualSpacing/>
        <w:jc w:val="both"/>
        <w:rPr>
          <w:rFonts w:cs="Calibri"/>
          <w:noProof/>
          <w:color w:val="000000"/>
        </w:rPr>
      </w:pPr>
      <w:r w:rsidRPr="004A2755">
        <w:rPr>
          <w:rFonts w:cs="Calibri"/>
          <w:noProof/>
          <w:color w:val="000000"/>
        </w:rPr>
        <w:t xml:space="preserve"> La gestion de l’eau et les systèmes de cultures dans les oasis (comparaison entre les différentes oasis </w:t>
      </w:r>
    </w:p>
    <w:p w:rsidR="00717CFA" w:rsidRPr="009E27F5" w:rsidRDefault="00717CFA" w:rsidP="009E27F5">
      <w:pPr>
        <w:numPr>
          <w:ilvl w:val="0"/>
          <w:numId w:val="37"/>
        </w:numPr>
        <w:contextualSpacing/>
        <w:rPr>
          <w:b/>
          <w:bCs/>
          <w:color w:val="002060"/>
        </w:rPr>
      </w:pPr>
      <w:r w:rsidRPr="00975E4E">
        <w:rPr>
          <w:b/>
          <w:bCs/>
          <w:color w:val="002060"/>
        </w:rPr>
        <w:t>Les énergies renouvelables au service des zones oasiennes :</w:t>
      </w:r>
    </w:p>
    <w:p w:rsidR="00717CFA" w:rsidRPr="00975E4E" w:rsidRDefault="00717CFA" w:rsidP="00277F54">
      <w:pPr>
        <w:numPr>
          <w:ilvl w:val="0"/>
          <w:numId w:val="38"/>
        </w:numPr>
        <w:spacing w:before="120" w:after="120"/>
        <w:contextualSpacing/>
        <w:jc w:val="both"/>
        <w:rPr>
          <w:rFonts w:cs="Calibri"/>
          <w:noProof/>
          <w:color w:val="000000"/>
        </w:rPr>
      </w:pPr>
      <w:r w:rsidRPr="00975E4E">
        <w:rPr>
          <w:rFonts w:cs="Calibri"/>
          <w:b/>
          <w:bCs/>
          <w:noProof/>
          <w:color w:val="000000"/>
        </w:rPr>
        <w:t>Énergie solaire photovoltaïque</w:t>
      </w:r>
      <w:r w:rsidRPr="00975E4E">
        <w:rPr>
          <w:rFonts w:cs="Calibri"/>
          <w:noProof/>
          <w:color w:val="000000"/>
        </w:rPr>
        <w:t xml:space="preserve"> au service de l’agriculture oasienne et périmètre urbain (éclairage public) ; équipement des puits, type de matéri</w:t>
      </w:r>
      <w:r>
        <w:rPr>
          <w:rFonts w:cs="Calibri"/>
          <w:noProof/>
          <w:color w:val="000000"/>
        </w:rPr>
        <w:t>aux à utiliser, à expérimenter /MASEN</w:t>
      </w:r>
    </w:p>
    <w:p w:rsidR="00717CFA" w:rsidRDefault="00717CFA" w:rsidP="00277F54">
      <w:pPr>
        <w:numPr>
          <w:ilvl w:val="0"/>
          <w:numId w:val="38"/>
        </w:numPr>
        <w:spacing w:before="120" w:after="120"/>
        <w:contextualSpacing/>
        <w:jc w:val="both"/>
        <w:rPr>
          <w:rFonts w:cs="Calibri"/>
          <w:noProof/>
          <w:color w:val="000000"/>
        </w:rPr>
      </w:pPr>
      <w:r w:rsidRPr="00975E4E">
        <w:rPr>
          <w:rFonts w:cs="Calibri"/>
          <w:b/>
          <w:bCs/>
          <w:noProof/>
          <w:color w:val="000000"/>
        </w:rPr>
        <w:t>Énergie éolienne</w:t>
      </w:r>
      <w:r w:rsidRPr="00975E4E">
        <w:rPr>
          <w:rFonts w:cs="Calibri"/>
          <w:noProof/>
          <w:color w:val="000000"/>
        </w:rPr>
        <w:t xml:space="preserve"> pour l’équipement de petites infrastructures (éc</w:t>
      </w:r>
      <w:r>
        <w:rPr>
          <w:rFonts w:cs="Calibri"/>
          <w:noProof/>
          <w:color w:val="000000"/>
        </w:rPr>
        <w:t>oles rurales, foyers féminins) /ADEREE) ;</w:t>
      </w:r>
    </w:p>
    <w:p w:rsidR="00717CFA" w:rsidRDefault="00717CFA" w:rsidP="00553A69">
      <w:pPr>
        <w:tabs>
          <w:tab w:val="left" w:pos="851"/>
          <w:tab w:val="left" w:pos="993"/>
        </w:tabs>
        <w:spacing w:before="120" w:after="120"/>
        <w:ind w:left="993" w:hanging="426"/>
        <w:contextualSpacing/>
        <w:jc w:val="both"/>
        <w:rPr>
          <w:rFonts w:cs="Calibri"/>
          <w:noProof/>
          <w:color w:val="000000"/>
        </w:rPr>
      </w:pPr>
      <w:r>
        <w:rPr>
          <w:rFonts w:cs="Calibri"/>
          <w:b/>
          <w:bCs/>
          <w:noProof/>
          <w:color w:val="000000"/>
        </w:rPr>
        <w:t xml:space="preserve">Iii. </w:t>
      </w:r>
      <w:r>
        <w:rPr>
          <w:rFonts w:cs="Calibri"/>
          <w:b/>
          <w:bCs/>
          <w:noProof/>
          <w:color w:val="000000"/>
        </w:rPr>
        <w:tab/>
      </w:r>
      <w:r>
        <w:rPr>
          <w:rFonts w:cs="Calibri"/>
          <w:b/>
          <w:bCs/>
          <w:noProof/>
          <w:color w:val="000000"/>
        </w:rPr>
        <w:tab/>
      </w:r>
      <w:r w:rsidRPr="00553A69">
        <w:rPr>
          <w:b/>
          <w:bCs/>
          <w:color w:val="002060"/>
        </w:rPr>
        <w:t>Une biodiversité d’une richesse inestimable</w:t>
      </w:r>
      <w:r>
        <w:rPr>
          <w:rFonts w:cs="Calibri"/>
          <w:b/>
          <w:bCs/>
          <w:noProof/>
          <w:color w:val="000000"/>
        </w:rPr>
        <w:t xml:space="preserve"> (rôle écologique, écotourisme, valorisation des ressources de terroirs)</w:t>
      </w:r>
    </w:p>
    <w:p w:rsidR="00717CFA" w:rsidRDefault="00717CFA" w:rsidP="00975F45">
      <w:pPr>
        <w:keepNext/>
        <w:keepLines/>
        <w:spacing w:before="200"/>
        <w:ind w:firstLine="567"/>
        <w:outlineLvl w:val="1"/>
        <w:rPr>
          <w:rStyle w:val="IntenseReference"/>
          <w:bCs/>
          <w:color w:val="auto"/>
        </w:rPr>
      </w:pPr>
      <w:r w:rsidRPr="00A539CB">
        <w:rPr>
          <w:rStyle w:val="IntenseReference"/>
          <w:bCs/>
          <w:color w:val="auto"/>
        </w:rPr>
        <w:t xml:space="preserve">B/ </w:t>
      </w:r>
      <w:r>
        <w:rPr>
          <w:rStyle w:val="IntenseReference"/>
          <w:bCs/>
          <w:color w:val="auto"/>
        </w:rPr>
        <w:t xml:space="preserve">Les expériences </w:t>
      </w:r>
    </w:p>
    <w:p w:rsidR="00717CFA" w:rsidRPr="009E27F5" w:rsidRDefault="00717CFA" w:rsidP="00975F45">
      <w:pPr>
        <w:keepNext/>
        <w:keepLines/>
        <w:spacing w:before="200"/>
        <w:ind w:firstLine="567"/>
        <w:outlineLvl w:val="1"/>
        <w:rPr>
          <w:b/>
          <w:bCs/>
          <w:u w:val="single" w:color="9BBB59"/>
        </w:rPr>
      </w:pPr>
    </w:p>
    <w:p w:rsidR="00717CFA" w:rsidRPr="00977C52" w:rsidRDefault="00717CFA" w:rsidP="005A3B32">
      <w:pPr>
        <w:numPr>
          <w:ilvl w:val="0"/>
          <w:numId w:val="38"/>
        </w:numPr>
        <w:spacing w:before="120" w:after="120"/>
        <w:contextualSpacing/>
        <w:jc w:val="both"/>
        <w:rPr>
          <w:rFonts w:cs="Calibri"/>
          <w:noProof/>
          <w:color w:val="000000"/>
        </w:rPr>
      </w:pPr>
      <w:r w:rsidRPr="00977C52">
        <w:rPr>
          <w:rFonts w:cs="Calibri"/>
          <w:noProof/>
          <w:color w:val="000000"/>
        </w:rPr>
        <w:t>Perspectives de développement des oasis (</w:t>
      </w:r>
      <w:r w:rsidRPr="00977C52">
        <w:t>de la stratégie à l’opérationnalisation  (SADO, POT, POS, POF, POD ) </w:t>
      </w:r>
      <w:r w:rsidRPr="00977C52">
        <w:rPr>
          <w:rFonts w:cs="Calibri"/>
          <w:noProof/>
          <w:color w:val="000000"/>
        </w:rPr>
        <w:t>: DAT, Houmaimid, ADO, Inspection Régionale de Souss Massa Draa ;</w:t>
      </w:r>
    </w:p>
    <w:p w:rsidR="00717CFA" w:rsidRPr="00977C52" w:rsidRDefault="00717CFA" w:rsidP="009E27F5">
      <w:pPr>
        <w:numPr>
          <w:ilvl w:val="0"/>
          <w:numId w:val="38"/>
        </w:numPr>
        <w:spacing w:before="120" w:after="120"/>
        <w:contextualSpacing/>
        <w:jc w:val="both"/>
        <w:rPr>
          <w:rFonts w:cs="Calibri"/>
          <w:noProof/>
          <w:color w:val="000000"/>
        </w:rPr>
      </w:pPr>
      <w:r w:rsidRPr="00977C52">
        <w:rPr>
          <w:rFonts w:cs="Calibri"/>
          <w:noProof/>
          <w:color w:val="000000"/>
        </w:rPr>
        <w:t>La planification urbaine dans le système oasien  (SDAU de Draa)/ Ait Hamza ;</w:t>
      </w:r>
    </w:p>
    <w:p w:rsidR="00717CFA" w:rsidRPr="00AC3699" w:rsidRDefault="00717CFA" w:rsidP="00AC3699">
      <w:pPr>
        <w:numPr>
          <w:ilvl w:val="0"/>
          <w:numId w:val="38"/>
        </w:numPr>
        <w:spacing w:before="120" w:after="120"/>
        <w:contextualSpacing/>
        <w:jc w:val="both"/>
        <w:rPr>
          <w:rFonts w:cs="Calibri"/>
          <w:noProof/>
          <w:color w:val="000000"/>
        </w:rPr>
      </w:pPr>
      <w:r w:rsidRPr="00977C52">
        <w:rPr>
          <w:rFonts w:cs="Calibri"/>
          <w:noProof/>
          <w:color w:val="000000"/>
        </w:rPr>
        <w:t>Contribution de la société civile à la sauvegarde des oasis </w:t>
      </w:r>
      <w:r>
        <w:rPr>
          <w:rFonts w:cs="Calibri"/>
          <w:noProof/>
          <w:color w:val="000000"/>
        </w:rPr>
        <w:t xml:space="preserve"> (RADDO, </w:t>
      </w:r>
      <w:r w:rsidRPr="00AC3699">
        <w:rPr>
          <w:rFonts w:cs="Calibri"/>
          <w:noProof/>
          <w:color w:val="000000"/>
        </w:rPr>
        <w:t>Oasis Verte (Maroc)</w:t>
      </w:r>
      <w:r>
        <w:rPr>
          <w:rFonts w:cs="Calibri"/>
          <w:noProof/>
          <w:color w:val="000000"/>
        </w:rPr>
        <w:t>,…</w:t>
      </w:r>
    </w:p>
    <w:p w:rsidR="00717CFA" w:rsidRDefault="00717CFA" w:rsidP="00430F8A">
      <w:pPr>
        <w:numPr>
          <w:ilvl w:val="0"/>
          <w:numId w:val="38"/>
        </w:numPr>
        <w:spacing w:before="120" w:after="120"/>
        <w:contextualSpacing/>
        <w:jc w:val="both"/>
        <w:rPr>
          <w:rFonts w:cs="Calibri"/>
          <w:noProof/>
          <w:color w:val="000000"/>
        </w:rPr>
      </w:pPr>
      <w:r w:rsidRPr="00977C52">
        <w:rPr>
          <w:rFonts w:cs="Calibri"/>
          <w:noProof/>
          <w:color w:val="000000"/>
        </w:rPr>
        <w:t>Economie de qualité dans les RBA (gîtes, clés vertes, route du majhoul, écomusée des khettaras, …)</w:t>
      </w:r>
      <w:r>
        <w:rPr>
          <w:rFonts w:cs="Calibri"/>
          <w:noProof/>
          <w:color w:val="000000"/>
        </w:rPr>
        <w:t> ;</w:t>
      </w:r>
    </w:p>
    <w:p w:rsidR="00717CFA" w:rsidRDefault="00717CFA" w:rsidP="00430F8A">
      <w:pPr>
        <w:numPr>
          <w:ilvl w:val="0"/>
          <w:numId w:val="38"/>
        </w:numPr>
        <w:spacing w:before="120" w:after="120"/>
        <w:contextualSpacing/>
        <w:jc w:val="both"/>
        <w:rPr>
          <w:rFonts w:cs="Calibri"/>
          <w:noProof/>
          <w:color w:val="000000"/>
        </w:rPr>
      </w:pPr>
      <w:r>
        <w:rPr>
          <w:rFonts w:cs="Calibri"/>
          <w:noProof/>
          <w:color w:val="000000"/>
        </w:rPr>
        <w:t>PACC pour des oasis résilientes (gouvernance de l’eau) /PNUD ;</w:t>
      </w:r>
    </w:p>
    <w:p w:rsidR="00717CFA" w:rsidRDefault="00717CFA" w:rsidP="00430F8A">
      <w:pPr>
        <w:numPr>
          <w:ilvl w:val="0"/>
          <w:numId w:val="38"/>
        </w:numPr>
        <w:spacing w:before="120" w:after="120"/>
        <w:contextualSpacing/>
        <w:jc w:val="both"/>
        <w:rPr>
          <w:rFonts w:cs="Calibri"/>
          <w:noProof/>
          <w:color w:val="000000"/>
        </w:rPr>
      </w:pPr>
      <w:r>
        <w:rPr>
          <w:rFonts w:cs="Calibri"/>
          <w:noProof/>
          <w:color w:val="000000"/>
        </w:rPr>
        <w:t>Expérience de la Fondation Mohamed VI dans le milieu oasien ;</w:t>
      </w:r>
    </w:p>
    <w:p w:rsidR="00717CFA" w:rsidRPr="00977C52" w:rsidRDefault="00717CFA" w:rsidP="00430F8A">
      <w:pPr>
        <w:numPr>
          <w:ilvl w:val="0"/>
          <w:numId w:val="38"/>
        </w:numPr>
        <w:spacing w:before="120" w:after="120"/>
        <w:contextualSpacing/>
        <w:jc w:val="both"/>
        <w:rPr>
          <w:rStyle w:val="IntenseReference"/>
          <w:rFonts w:cs="Calibri"/>
          <w:b w:val="0"/>
          <w:noProof/>
          <w:color w:val="000000"/>
          <w:u w:val="none"/>
        </w:rPr>
      </w:pPr>
      <w:r>
        <w:rPr>
          <w:rFonts w:cs="Calibri"/>
          <w:noProof/>
          <w:color w:val="000000"/>
        </w:rPr>
        <w:t>Les oasis, un milieu de prédilection pour la promotion de la croissance verte.</w:t>
      </w:r>
    </w:p>
    <w:p w:rsidR="00717CFA" w:rsidRPr="00892B6B" w:rsidRDefault="00717CFA" w:rsidP="00277F54">
      <w:pPr>
        <w:ind w:left="360"/>
        <w:contextualSpacing/>
        <w:rPr>
          <w:rFonts w:ascii="Arial" w:hAnsi="Arial"/>
          <w:b/>
          <w:bCs/>
          <w:sz w:val="20"/>
          <w:szCs w:val="20"/>
        </w:rPr>
      </w:pPr>
    </w:p>
    <w:p w:rsidR="00717CFA" w:rsidRPr="00892B6B" w:rsidRDefault="00717CFA" w:rsidP="000E350C">
      <w:pPr>
        <w:contextualSpacing/>
        <w:rPr>
          <w:rStyle w:val="BookTitle"/>
          <w:rFonts w:cs="Times New Roman"/>
          <w:bCs/>
          <w:iCs/>
        </w:rPr>
      </w:pPr>
      <w:r>
        <w:rPr>
          <w:rStyle w:val="BookTitle"/>
          <w:rFonts w:cs="Times New Roman"/>
          <w:bCs/>
          <w:iCs/>
        </w:rPr>
        <w:t>II .Tables rondes autour des 3</w:t>
      </w:r>
      <w:r w:rsidRPr="00892B6B">
        <w:rPr>
          <w:rStyle w:val="BookTitle"/>
          <w:rFonts w:cs="Times New Roman"/>
          <w:bCs/>
          <w:iCs/>
        </w:rPr>
        <w:t xml:space="preserve"> thématiques suivantes : </w:t>
      </w:r>
    </w:p>
    <w:p w:rsidR="00717CFA" w:rsidRPr="00892B6B" w:rsidRDefault="00717CFA" w:rsidP="00277F54">
      <w:pPr>
        <w:rPr>
          <w:rFonts w:ascii="Arial" w:hAnsi="Arial"/>
          <w:b/>
          <w:bCs/>
          <w:sz w:val="20"/>
          <w:szCs w:val="20"/>
        </w:rPr>
      </w:pPr>
    </w:p>
    <w:p w:rsidR="00717CFA" w:rsidRPr="00261D64" w:rsidRDefault="00717CFA" w:rsidP="00DA1AD3">
      <w:pPr>
        <w:numPr>
          <w:ilvl w:val="0"/>
          <w:numId w:val="36"/>
        </w:numPr>
        <w:ind w:left="714" w:hanging="357"/>
        <w:jc w:val="both"/>
      </w:pPr>
      <w:r w:rsidRPr="000E350C">
        <w:t>Approche</w:t>
      </w:r>
      <w:r>
        <w:t xml:space="preserve"> territoriale </w:t>
      </w:r>
      <w:r w:rsidRPr="00261D64">
        <w:t>et modèles de gestion oasienne</w:t>
      </w:r>
      <w:r>
        <w:t xml:space="preserve"> (témoignages : des Associations des différentes zones oasiennes) animé par M FIKRAT/DAT </w:t>
      </w:r>
      <w:r w:rsidRPr="00261D64">
        <w:t> ;</w:t>
      </w:r>
      <w:r w:rsidRPr="0098023C">
        <w:t xml:space="preserve"> </w:t>
      </w:r>
    </w:p>
    <w:p w:rsidR="00717CFA" w:rsidRPr="00261D64" w:rsidRDefault="00717CFA" w:rsidP="00277F54">
      <w:pPr>
        <w:numPr>
          <w:ilvl w:val="0"/>
          <w:numId w:val="36"/>
        </w:numPr>
        <w:ind w:left="714" w:hanging="357"/>
        <w:jc w:val="both"/>
      </w:pPr>
      <w:r w:rsidRPr="00261D64">
        <w:t>Gouvernance et cadre réglementaire actuels</w:t>
      </w:r>
      <w:r>
        <w:t> : cas des oasis (</w:t>
      </w:r>
      <w:r w:rsidRPr="00261D64">
        <w:t>plans de développement communaux</w:t>
      </w:r>
      <w:r>
        <w:t>, application des lois…DGCL/animé par M. Chadali) ;</w:t>
      </w:r>
    </w:p>
    <w:p w:rsidR="00717CFA" w:rsidRDefault="00717CFA" w:rsidP="00277F54">
      <w:pPr>
        <w:numPr>
          <w:ilvl w:val="0"/>
          <w:numId w:val="36"/>
        </w:numPr>
        <w:ind w:left="714" w:hanging="357"/>
        <w:jc w:val="both"/>
        <w:rPr>
          <w:rFonts w:cs="Calibri"/>
          <w:noProof/>
          <w:color w:val="000000"/>
        </w:rPr>
      </w:pPr>
      <w:r w:rsidRPr="00261D64">
        <w:t>Education et sensibilisation, communication et formation professionnelle</w:t>
      </w:r>
      <w:r>
        <w:t xml:space="preserve"> / animé par M. TIJANI /FM6</w:t>
      </w:r>
    </w:p>
    <w:p w:rsidR="00717CFA" w:rsidRPr="00261D64" w:rsidRDefault="00717CFA" w:rsidP="000E350C">
      <w:pPr>
        <w:spacing w:after="120" w:line="280" w:lineRule="atLeast"/>
        <w:jc w:val="both"/>
        <w:rPr>
          <w:bCs/>
        </w:rPr>
      </w:pPr>
    </w:p>
    <w:p w:rsidR="00717CFA" w:rsidRPr="00975E4E" w:rsidRDefault="00717CFA" w:rsidP="00975E4E">
      <w:pPr>
        <w:rPr>
          <w:b/>
          <w:bCs/>
        </w:rPr>
      </w:pPr>
      <w:r w:rsidRPr="00A539CB">
        <w:rPr>
          <w:rStyle w:val="BookTitle"/>
          <w:rFonts w:cs="Times New Roman"/>
          <w:bCs/>
          <w:iCs/>
        </w:rPr>
        <w:t xml:space="preserve">III. Des visites de terrain </w:t>
      </w:r>
      <w:r w:rsidRPr="00A539CB">
        <w:rPr>
          <w:rFonts w:ascii="Arial" w:hAnsi="Arial"/>
          <w:bCs/>
          <w:sz w:val="20"/>
          <w:szCs w:val="20"/>
        </w:rPr>
        <w:t>(</w:t>
      </w:r>
      <w:r w:rsidRPr="00975E4E">
        <w:t>Des</w:t>
      </w:r>
      <w:r w:rsidRPr="00975E4E">
        <w:rPr>
          <w:b/>
          <w:bCs/>
        </w:rPr>
        <w:t xml:space="preserve"> </w:t>
      </w:r>
      <w:r w:rsidRPr="00975E4E">
        <w:t>visites</w:t>
      </w:r>
      <w:r w:rsidRPr="00975E4E">
        <w:rPr>
          <w:b/>
          <w:bCs/>
        </w:rPr>
        <w:t xml:space="preserve"> </w:t>
      </w:r>
      <w:r w:rsidRPr="00975E4E">
        <w:rPr>
          <w:bCs/>
        </w:rPr>
        <w:t>de projets modèles en matière de gestion durable des oasis (agro écologie, écotourisme, valorisation des produits de terroir, sauvegarde et valorisation du patrimoine historique et culturel).</w:t>
      </w:r>
    </w:p>
    <w:p w:rsidR="00717CFA" w:rsidRPr="00975E4E" w:rsidRDefault="00717CFA" w:rsidP="00277F54">
      <w:pPr>
        <w:rPr>
          <w:b/>
          <w:i/>
          <w:color w:val="00B050"/>
        </w:rPr>
      </w:pPr>
    </w:p>
    <w:p w:rsidR="00717CFA" w:rsidRPr="00892B6B" w:rsidRDefault="00717CFA" w:rsidP="00C108D7">
      <w:pPr>
        <w:pStyle w:val="Heading2"/>
      </w:pPr>
      <w:r>
        <w:rPr>
          <w:lang w:val="fr-FR"/>
        </w:rPr>
        <w:t>5</w:t>
      </w:r>
      <w:r w:rsidRPr="00892B6B">
        <w:rPr>
          <w:lang w:val="fr-FR"/>
        </w:rPr>
        <w:t>. Partenaires du Séminaire</w:t>
      </w:r>
    </w:p>
    <w:p w:rsidR="00717CFA" w:rsidRPr="00892B6B" w:rsidRDefault="00717CFA" w:rsidP="00277F54">
      <w:pPr>
        <w:rPr>
          <w:b/>
          <w:i/>
        </w:rPr>
      </w:pPr>
      <w:bookmarkStart w:id="2" w:name="OLE_LINK1"/>
      <w:bookmarkStart w:id="3" w:name="OLE_LINK2"/>
    </w:p>
    <w:p w:rsidR="00717CFA" w:rsidRPr="00892B6B" w:rsidRDefault="00717CFA" w:rsidP="00277F54">
      <w:pPr>
        <w:rPr>
          <w:b/>
          <w:i/>
        </w:rPr>
      </w:pPr>
      <w:r w:rsidRPr="00892B6B">
        <w:rPr>
          <w:b/>
          <w:i/>
        </w:rPr>
        <w:t xml:space="preserve">Organisateurs : </w:t>
      </w:r>
    </w:p>
    <w:p w:rsidR="00717CFA" w:rsidRPr="00892B6B" w:rsidRDefault="00717CFA" w:rsidP="00277F54">
      <w:pPr>
        <w:rPr>
          <w:b/>
          <w:i/>
        </w:rPr>
      </w:pPr>
    </w:p>
    <w:p w:rsidR="00717CFA" w:rsidRDefault="00717CFA" w:rsidP="001E77A2">
      <w:pPr>
        <w:pStyle w:val="ListParagraph"/>
        <w:numPr>
          <w:ilvl w:val="0"/>
          <w:numId w:val="4"/>
        </w:numPr>
      </w:pPr>
      <w:r w:rsidRPr="00975E4E">
        <w:t xml:space="preserve">Ministère de l’Habitat de l’Urbanisme et de </w:t>
      </w:r>
      <w:r>
        <w:t xml:space="preserve">la Politique de la ville </w:t>
      </w:r>
      <w:r w:rsidRPr="00975E4E">
        <w:t>;</w:t>
      </w:r>
    </w:p>
    <w:p w:rsidR="00717CFA" w:rsidRPr="00975E4E" w:rsidRDefault="00717CFA" w:rsidP="00DB5821">
      <w:pPr>
        <w:pStyle w:val="ListParagraph"/>
        <w:numPr>
          <w:ilvl w:val="0"/>
          <w:numId w:val="4"/>
        </w:numPr>
      </w:pPr>
      <w:r w:rsidRPr="00DB5821">
        <w:t xml:space="preserve"> </w:t>
      </w:r>
      <w:r w:rsidRPr="00975E4E">
        <w:t xml:space="preserve">Fondation Mohamed VI pour </w:t>
      </w:r>
      <w:smartTag w:uri="urn:schemas-microsoft-com:office:smarttags" w:element="PersonName">
        <w:smartTagPr>
          <w:attr w:name="ProductID" w:val="la Protection"/>
        </w:smartTagPr>
        <w:r w:rsidRPr="00975E4E">
          <w:t>la Protection</w:t>
        </w:r>
      </w:smartTag>
      <w:r w:rsidRPr="00975E4E">
        <w:t xml:space="preserve"> de l’Environnement ;</w:t>
      </w:r>
    </w:p>
    <w:p w:rsidR="00717CFA" w:rsidRPr="00975E4E" w:rsidRDefault="00717CFA" w:rsidP="00277F54">
      <w:pPr>
        <w:pStyle w:val="ListParagraph"/>
        <w:numPr>
          <w:ilvl w:val="0"/>
          <w:numId w:val="4"/>
        </w:numPr>
      </w:pPr>
      <w:r>
        <w:t>L</w:t>
      </w:r>
      <w:r w:rsidRPr="00975E4E">
        <w:t xml:space="preserve">’Agence pour </w:t>
      </w:r>
      <w:smartTag w:uri="urn:schemas-microsoft-com:office:smarttags" w:element="PersonName">
        <w:smartTagPr>
          <w:attr w:name="ProductID" w:val="la Promotion"/>
        </w:smartTagPr>
        <w:r w:rsidRPr="00975E4E">
          <w:t>la Promotion</w:t>
        </w:r>
      </w:smartTag>
      <w:r w:rsidRPr="00975E4E">
        <w:t xml:space="preserve"> et le Développement Economique et Social des Provinces du Sud du Royaume ;</w:t>
      </w:r>
    </w:p>
    <w:p w:rsidR="00717CFA" w:rsidRPr="00975E4E" w:rsidRDefault="00717CFA" w:rsidP="00277F54">
      <w:pPr>
        <w:pStyle w:val="ListParagraph"/>
        <w:numPr>
          <w:ilvl w:val="0"/>
          <w:numId w:val="4"/>
        </w:numPr>
      </w:pPr>
      <w:r>
        <w:t xml:space="preserve">LA </w:t>
      </w:r>
      <w:r w:rsidRPr="00975E4E">
        <w:t>Direction Générale des Collectivités Locales (Ministère de  l’Intérieur)</w:t>
      </w:r>
      <w:r>
        <w:t> ; </w:t>
      </w:r>
    </w:p>
    <w:p w:rsidR="00717CFA" w:rsidRDefault="00717CFA" w:rsidP="00277F54">
      <w:pPr>
        <w:pStyle w:val="ListParagraph"/>
        <w:numPr>
          <w:ilvl w:val="0"/>
          <w:numId w:val="4"/>
        </w:numPr>
      </w:pPr>
      <w:r>
        <w:t xml:space="preserve">Le </w:t>
      </w:r>
      <w:r w:rsidRPr="00975E4E">
        <w:t>PNUD ;</w:t>
      </w:r>
    </w:p>
    <w:p w:rsidR="00717CFA" w:rsidRDefault="00717CFA" w:rsidP="0061382C">
      <w:pPr>
        <w:pStyle w:val="ListParagraph"/>
        <w:numPr>
          <w:ilvl w:val="0"/>
          <w:numId w:val="4"/>
        </w:numPr>
      </w:pPr>
      <w:r>
        <w:t>L’</w:t>
      </w:r>
      <w:r w:rsidRPr="00975E4E">
        <w:t xml:space="preserve">ANDZOA </w:t>
      </w:r>
    </w:p>
    <w:p w:rsidR="00717CFA" w:rsidRDefault="00717CFA" w:rsidP="0061382C">
      <w:pPr>
        <w:pStyle w:val="ListParagraph"/>
        <w:ind w:left="360" w:firstLine="0"/>
      </w:pPr>
    </w:p>
    <w:p w:rsidR="00717CFA" w:rsidRDefault="00717CFA" w:rsidP="00277F54">
      <w:pPr>
        <w:keepNext/>
        <w:keepLines/>
        <w:rPr>
          <w:b/>
          <w:i/>
        </w:rPr>
      </w:pPr>
      <w:r>
        <w:rPr>
          <w:b/>
          <w:i/>
        </w:rPr>
        <w:t>En Collaboration avec :</w:t>
      </w:r>
    </w:p>
    <w:p w:rsidR="00717CFA" w:rsidRDefault="00717CFA" w:rsidP="00277F54">
      <w:pPr>
        <w:pStyle w:val="ListParagraph"/>
        <w:ind w:left="0"/>
        <w:rPr>
          <w:b/>
          <w:bCs/>
        </w:rPr>
      </w:pPr>
    </w:p>
    <w:p w:rsidR="00717CFA" w:rsidRPr="00975E4E" w:rsidRDefault="00717CFA" w:rsidP="00277F54">
      <w:pPr>
        <w:pStyle w:val="ListParagraph"/>
        <w:numPr>
          <w:ilvl w:val="0"/>
          <w:numId w:val="4"/>
        </w:numPr>
      </w:pPr>
      <w:r>
        <w:t>L’</w:t>
      </w:r>
      <w:r w:rsidRPr="00975E4E">
        <w:t>Agence de Développement de l’Oriental (ADO) ;</w:t>
      </w:r>
    </w:p>
    <w:p w:rsidR="00717CFA" w:rsidRPr="00975E4E" w:rsidRDefault="00717CFA" w:rsidP="00277F54">
      <w:pPr>
        <w:pStyle w:val="ListParagraph"/>
        <w:numPr>
          <w:ilvl w:val="0"/>
          <w:numId w:val="4"/>
        </w:numPr>
      </w:pPr>
      <w:r w:rsidRPr="00975E4E">
        <w:t>Le Ministère de l’Energie, des Mines, de l’Eau et de l’Environnement ;</w:t>
      </w:r>
    </w:p>
    <w:p w:rsidR="00717CFA" w:rsidRDefault="00717CFA" w:rsidP="0061382C">
      <w:pPr>
        <w:pStyle w:val="ListParagraph"/>
        <w:numPr>
          <w:ilvl w:val="0"/>
          <w:numId w:val="4"/>
        </w:numPr>
      </w:pPr>
      <w:r w:rsidRPr="00975E4E">
        <w:t>Le Ministère de l’Agriculture et de la  Pêche Maritime</w:t>
      </w:r>
      <w:r>
        <w:t> ;</w:t>
      </w:r>
    </w:p>
    <w:p w:rsidR="00717CFA" w:rsidRPr="00975E4E" w:rsidRDefault="00717CFA" w:rsidP="0061382C">
      <w:pPr>
        <w:pStyle w:val="ListParagraph"/>
        <w:numPr>
          <w:ilvl w:val="0"/>
          <w:numId w:val="4"/>
        </w:numPr>
      </w:pPr>
      <w:r>
        <w:t>Le Haut Commissariat aux Eaux et Forêts et à la Lutte contre la Désertification ;</w:t>
      </w:r>
    </w:p>
    <w:p w:rsidR="00717CFA" w:rsidRPr="00770C34" w:rsidRDefault="00717CFA" w:rsidP="00770C34">
      <w:pPr>
        <w:pStyle w:val="ListParagraph"/>
        <w:numPr>
          <w:ilvl w:val="0"/>
          <w:numId w:val="4"/>
        </w:numPr>
      </w:pPr>
      <w:r w:rsidRPr="00975E4E">
        <w:t>Autres donateurs et ministères.</w:t>
      </w:r>
    </w:p>
    <w:bookmarkEnd w:id="2"/>
    <w:bookmarkEnd w:id="3"/>
    <w:p w:rsidR="00717CFA" w:rsidRPr="00296FD6" w:rsidRDefault="00717CFA" w:rsidP="00296FD6">
      <w:pPr>
        <w:pStyle w:val="Heading2"/>
      </w:pPr>
      <w:r>
        <w:rPr>
          <w:lang w:val="fr-FR"/>
        </w:rPr>
        <w:t xml:space="preserve">6. </w:t>
      </w:r>
      <w:r w:rsidRPr="00296FD6">
        <w:rPr>
          <w:lang w:val="fr-FR"/>
        </w:rPr>
        <w:t>Attendus du séminaire</w:t>
      </w:r>
    </w:p>
    <w:p w:rsidR="00717CFA" w:rsidRPr="00261D64" w:rsidRDefault="00717CFA" w:rsidP="00277F54">
      <w:pPr>
        <w:numPr>
          <w:ilvl w:val="0"/>
          <w:numId w:val="38"/>
        </w:numPr>
        <w:spacing w:before="120" w:after="120"/>
        <w:contextualSpacing/>
        <w:jc w:val="both"/>
        <w:rPr>
          <w:rFonts w:cs="Calibri"/>
          <w:noProof/>
          <w:color w:val="000000"/>
        </w:rPr>
      </w:pPr>
      <w:r w:rsidRPr="00261D64">
        <w:rPr>
          <w:rFonts w:cs="Calibri"/>
          <w:noProof/>
          <w:color w:val="000000"/>
        </w:rPr>
        <w:t>Réseau de Soutien au développement durable des Oasis ;</w:t>
      </w:r>
    </w:p>
    <w:p w:rsidR="00717CFA" w:rsidRPr="00261D64" w:rsidRDefault="00717CFA" w:rsidP="00277F54">
      <w:pPr>
        <w:numPr>
          <w:ilvl w:val="0"/>
          <w:numId w:val="38"/>
        </w:numPr>
        <w:spacing w:before="120" w:after="120"/>
        <w:contextualSpacing/>
        <w:jc w:val="both"/>
        <w:rPr>
          <w:rFonts w:cs="Calibri"/>
          <w:noProof/>
          <w:color w:val="000000"/>
        </w:rPr>
      </w:pPr>
      <w:r>
        <w:rPr>
          <w:rFonts w:cs="Calibri"/>
          <w:noProof/>
          <w:color w:val="000000"/>
        </w:rPr>
        <w:t>Vers la création d’un SIG sur les oasis marocaines ;</w:t>
      </w:r>
    </w:p>
    <w:p w:rsidR="00717CFA" w:rsidRPr="00261D64" w:rsidRDefault="00717CFA" w:rsidP="00277F54">
      <w:pPr>
        <w:numPr>
          <w:ilvl w:val="0"/>
          <w:numId w:val="38"/>
        </w:numPr>
        <w:spacing w:before="120" w:after="120"/>
        <w:contextualSpacing/>
        <w:jc w:val="both"/>
        <w:rPr>
          <w:rFonts w:ascii="Arial" w:hAnsi="Arial"/>
          <w:sz w:val="20"/>
          <w:szCs w:val="20"/>
        </w:rPr>
      </w:pPr>
      <w:r w:rsidRPr="00261D64">
        <w:rPr>
          <w:rFonts w:cs="Calibri"/>
          <w:noProof/>
          <w:color w:val="000000"/>
        </w:rPr>
        <w:t>Actes du séminaire</w:t>
      </w:r>
      <w:r w:rsidRPr="00261D64">
        <w:rPr>
          <w:rFonts w:ascii="Arial" w:hAnsi="Arial"/>
          <w:sz w:val="20"/>
          <w:szCs w:val="20"/>
        </w:rPr>
        <w:t>.</w:t>
      </w:r>
    </w:p>
    <w:p w:rsidR="00717CFA" w:rsidRDefault="00717CFA" w:rsidP="00277F54">
      <w:pPr>
        <w:jc w:val="center"/>
      </w:pPr>
    </w:p>
    <w:p w:rsidR="00717CFA" w:rsidRDefault="00717CFA" w:rsidP="00A539CB">
      <w:pPr>
        <w:pStyle w:val="Heading2"/>
        <w:jc w:val="center"/>
      </w:pPr>
    </w:p>
    <w:p w:rsidR="00717CFA" w:rsidRDefault="00717CFA" w:rsidP="00C108D7"/>
    <w:p w:rsidR="00717CFA" w:rsidRPr="00C108D7" w:rsidRDefault="00717CFA" w:rsidP="00C108D7"/>
    <w:p w:rsidR="00717CFA" w:rsidRDefault="00717CFA" w:rsidP="00C108D7"/>
    <w:p w:rsidR="00717CFA" w:rsidRDefault="00717CFA" w:rsidP="00C108D7"/>
    <w:p w:rsidR="00717CFA" w:rsidRDefault="00717CFA" w:rsidP="00C108D7"/>
    <w:p w:rsidR="00717CFA" w:rsidRDefault="00717CFA" w:rsidP="00C108D7"/>
    <w:p w:rsidR="00717CFA" w:rsidRDefault="00717CFA" w:rsidP="00C108D7"/>
    <w:p w:rsidR="00717CFA" w:rsidRPr="00C108D7" w:rsidRDefault="00717CFA" w:rsidP="00C108D7"/>
    <w:p w:rsidR="00717CFA" w:rsidRPr="00C108D7" w:rsidRDefault="00717CFA" w:rsidP="00C108D7"/>
    <w:p w:rsidR="00717CFA" w:rsidRPr="00277F54" w:rsidRDefault="00717CFA" w:rsidP="00A539CB">
      <w:pPr>
        <w:pStyle w:val="Heading2"/>
        <w:jc w:val="center"/>
        <w:sectPr w:rsidR="00717CFA" w:rsidRPr="00277F54">
          <w:footerReference w:type="even" r:id="rId9"/>
          <w:footerReference w:type="default" r:id="rId10"/>
          <w:headerReference w:type="first" r:id="rId11"/>
          <w:pgSz w:w="11906" w:h="16838"/>
          <w:pgMar w:top="720" w:right="748" w:bottom="1077" w:left="1077" w:header="709" w:footer="249" w:gutter="0"/>
          <w:pgBorders w:offsetFrom="page">
            <w:top w:val="single" w:sz="12" w:space="24" w:color="0000FF"/>
            <w:left w:val="single" w:sz="12" w:space="24" w:color="0000FF"/>
            <w:bottom w:val="single" w:sz="12" w:space="24" w:color="0000FF"/>
            <w:right w:val="single" w:sz="12" w:space="24" w:color="0000FF"/>
          </w:pgBorders>
          <w:cols w:space="708"/>
          <w:docGrid w:linePitch="360"/>
        </w:sectPr>
      </w:pPr>
      <w:r>
        <w:rPr>
          <w:lang w:val="fr-FR"/>
        </w:rPr>
        <w:t>7</w:t>
      </w:r>
      <w:r w:rsidRPr="00277F54">
        <w:rPr>
          <w:lang w:val="fr-FR"/>
        </w:rPr>
        <w:t xml:space="preserve">. Programme Provisoire à établir </w:t>
      </w:r>
    </w:p>
    <w:p w:rsidR="00717CFA" w:rsidRDefault="00717CFA" w:rsidP="00EB3367">
      <w:pPr>
        <w:pStyle w:val="Heading2"/>
        <w:jc w:val="center"/>
        <w:rPr>
          <w:b/>
        </w:rPr>
      </w:pPr>
    </w:p>
    <w:sectPr w:rsidR="00717CFA" w:rsidSect="003727AC">
      <w:pgSz w:w="11906" w:h="16838"/>
      <w:pgMar w:top="720" w:right="748" w:bottom="1077" w:left="1077" w:header="709" w:footer="249" w:gutter="0"/>
      <w:pgBorders w:offsetFrom="page">
        <w:top w:val="single" w:sz="12" w:space="24" w:color="0000FF"/>
        <w:left w:val="single" w:sz="12" w:space="24" w:color="0000FF"/>
        <w:bottom w:val="single" w:sz="12" w:space="24" w:color="0000FF"/>
        <w:right w:val="single" w:sz="12"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FA" w:rsidRDefault="00717CFA">
      <w:r>
        <w:separator/>
      </w:r>
    </w:p>
  </w:endnote>
  <w:endnote w:type="continuationSeparator" w:id="0">
    <w:p w:rsidR="00717CFA" w:rsidRDefault="00717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FA" w:rsidRDefault="00717C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CFA" w:rsidRDefault="00717C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FA" w:rsidRPr="00770C34" w:rsidRDefault="00717CFA" w:rsidP="00770C34">
    <w:pPr>
      <w:pStyle w:val="Footer"/>
      <w:pBdr>
        <w:top w:val="thinThickSmallGap" w:sz="24" w:space="1" w:color="622423"/>
      </w:pBdr>
      <w:tabs>
        <w:tab w:val="clear" w:pos="4536"/>
        <w:tab w:val="clear" w:pos="9072"/>
        <w:tab w:val="right" w:pos="10081"/>
      </w:tabs>
      <w:rPr>
        <w:rFonts w:ascii="Cambria" w:hAnsi="Cambria"/>
        <w:sz w:val="18"/>
        <w:szCs w:val="18"/>
      </w:rPr>
    </w:pPr>
    <w:r w:rsidRPr="00770C34">
      <w:rPr>
        <w:rFonts w:ascii="Cambria" w:hAnsi="Cambria"/>
        <w:i/>
        <w:iCs/>
        <w:sz w:val="18"/>
        <w:szCs w:val="18"/>
        <w:lang w:val="fr-FR"/>
      </w:rPr>
      <w:t>Séminaire National sur les oasis : ‘’les oasis, un potentiel de développement et d’opportunités’’ –Mars 2012-</w:t>
    </w:r>
    <w:r w:rsidRPr="00770C34">
      <w:rPr>
        <w:rFonts w:ascii="Cambria" w:hAnsi="Cambria"/>
        <w:i/>
        <w:iCs/>
        <w:sz w:val="18"/>
        <w:szCs w:val="18"/>
        <w:lang w:val="fr-FR"/>
      </w:rPr>
      <w:tab/>
      <w:t xml:space="preserve">Page </w:t>
    </w:r>
    <w:r w:rsidRPr="00770C34">
      <w:rPr>
        <w:sz w:val="18"/>
        <w:szCs w:val="18"/>
      </w:rPr>
      <w:fldChar w:fldCharType="begin"/>
    </w:r>
    <w:r w:rsidRPr="00770C34">
      <w:rPr>
        <w:sz w:val="18"/>
        <w:szCs w:val="18"/>
      </w:rPr>
      <w:instrText>PAGE   \* MERGEFORMAT</w:instrText>
    </w:r>
    <w:r w:rsidRPr="00770C34">
      <w:rPr>
        <w:sz w:val="18"/>
        <w:szCs w:val="18"/>
      </w:rPr>
      <w:fldChar w:fldCharType="separate"/>
    </w:r>
    <w:r w:rsidRPr="00A74B8E">
      <w:rPr>
        <w:rFonts w:ascii="Cambria" w:hAnsi="Cambria"/>
        <w:noProof/>
        <w:sz w:val="18"/>
        <w:szCs w:val="18"/>
        <w:lang w:val="fr-FR"/>
      </w:rPr>
      <w:t>1</w:t>
    </w:r>
    <w:r w:rsidRPr="00770C34">
      <w:rPr>
        <w:sz w:val="18"/>
        <w:szCs w:val="18"/>
      </w:rPr>
      <w:fldChar w:fldCharType="end"/>
    </w:r>
  </w:p>
  <w:p w:rsidR="00717CFA" w:rsidRPr="005B7363" w:rsidRDefault="00717C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FA" w:rsidRDefault="00717CFA">
      <w:r>
        <w:separator/>
      </w:r>
    </w:p>
  </w:footnote>
  <w:footnote w:type="continuationSeparator" w:id="0">
    <w:p w:rsidR="00717CFA" w:rsidRDefault="00717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FA" w:rsidRDefault="00717CFA" w:rsidP="00CD6059">
    <w:pPr>
      <w:pStyle w:val="Header"/>
    </w:pPr>
  </w:p>
  <w:p w:rsidR="00717CFA" w:rsidRDefault="00717CFA" w:rsidP="00CD6059">
    <w:pPr>
      <w:jc w:val="center"/>
      <w:rPr>
        <w:rFonts w:ascii="Comic Sans MS" w:hAnsi="Comic Sans MS"/>
        <w:b/>
        <w:color w:val="0000FF"/>
      </w:rPr>
    </w:pPr>
    <w:r w:rsidRPr="004C1764">
      <w:rPr>
        <w:rFonts w:ascii="Comic Sans MS" w:hAnsi="Comic Sans MS"/>
        <w:b/>
        <w:noProof/>
        <w:color w:val="0000F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96.75pt;height:83.25pt;visibility:visible">
          <v:imagedata r:id="rId1" o:title=""/>
        </v:shape>
      </w:pict>
    </w:r>
    <w:r>
      <w:rPr>
        <w:noProof/>
        <w:lang w:val="en-US"/>
      </w:rPr>
      <w:pict>
        <v:shape id="Image 6" o:spid="_x0000_s2049" type="#_x0000_t75" alt="Logo_APDS" style="position:absolute;left:0;text-align:left;margin-left:-28.15pt;margin-top:10.5pt;width:93pt;height:61.5pt;z-index:-251656192;visibility:visible;mso-position-horizontal-relative:text;mso-position-vertical-relative:text">
          <v:imagedata r:id="rId2" o:title=""/>
          <w10:wrap type="tight"/>
        </v:shape>
      </w:pict>
    </w:r>
    <w:r>
      <w:rPr>
        <w:noProof/>
        <w:lang w:val="en-US"/>
      </w:rPr>
      <w:pict>
        <v:shape id="Image 5" o:spid="_x0000_s2050" type="#_x0000_t75" alt="logopnud1" style="position:absolute;left:0;text-align:left;margin-left:466.85pt;margin-top:6.75pt;width:37.7pt;height:74.25pt;z-index:251661312;visibility:visible;mso-position-horizontal-relative:text;mso-position-vertical-relative:text">
          <v:imagedata r:id="rId3" o:title=""/>
          <w10:wrap type="tight"/>
        </v:shape>
      </w:pict>
    </w:r>
  </w:p>
  <w:p w:rsidR="00717CFA" w:rsidRDefault="00717CFA" w:rsidP="00CD6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D36"/>
    <w:multiLevelType w:val="hybridMultilevel"/>
    <w:tmpl w:val="ACF84D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0902C2"/>
    <w:multiLevelType w:val="hybridMultilevel"/>
    <w:tmpl w:val="E6527B72"/>
    <w:lvl w:ilvl="0" w:tplc="D890C958">
      <w:start w:val="1"/>
      <w:numFmt w:val="bullet"/>
      <w:lvlText w:val="•"/>
      <w:lvlJc w:val="left"/>
      <w:pPr>
        <w:ind w:left="1123" w:hanging="360"/>
      </w:pPr>
      <w:rPr>
        <w:rFonts w:ascii="Times New Roman" w:hAnsi="Times New Roman" w:hint="default"/>
      </w:rPr>
    </w:lvl>
    <w:lvl w:ilvl="1" w:tplc="040C0003" w:tentative="1">
      <w:start w:val="1"/>
      <w:numFmt w:val="bullet"/>
      <w:lvlText w:val="o"/>
      <w:lvlJc w:val="left"/>
      <w:pPr>
        <w:ind w:left="1843" w:hanging="360"/>
      </w:pPr>
      <w:rPr>
        <w:rFonts w:ascii="Courier New" w:hAnsi="Courier New" w:hint="default"/>
      </w:rPr>
    </w:lvl>
    <w:lvl w:ilvl="2" w:tplc="040C0005" w:tentative="1">
      <w:start w:val="1"/>
      <w:numFmt w:val="bullet"/>
      <w:lvlText w:val=""/>
      <w:lvlJc w:val="left"/>
      <w:pPr>
        <w:ind w:left="2563" w:hanging="360"/>
      </w:pPr>
      <w:rPr>
        <w:rFonts w:ascii="Wingdings" w:hAnsi="Wingdings" w:hint="default"/>
      </w:rPr>
    </w:lvl>
    <w:lvl w:ilvl="3" w:tplc="040C0001" w:tentative="1">
      <w:start w:val="1"/>
      <w:numFmt w:val="bullet"/>
      <w:lvlText w:val=""/>
      <w:lvlJc w:val="left"/>
      <w:pPr>
        <w:ind w:left="3283" w:hanging="360"/>
      </w:pPr>
      <w:rPr>
        <w:rFonts w:ascii="Symbol" w:hAnsi="Symbol" w:hint="default"/>
      </w:rPr>
    </w:lvl>
    <w:lvl w:ilvl="4" w:tplc="040C0003" w:tentative="1">
      <w:start w:val="1"/>
      <w:numFmt w:val="bullet"/>
      <w:lvlText w:val="o"/>
      <w:lvlJc w:val="left"/>
      <w:pPr>
        <w:ind w:left="4003" w:hanging="360"/>
      </w:pPr>
      <w:rPr>
        <w:rFonts w:ascii="Courier New" w:hAnsi="Courier New" w:hint="default"/>
      </w:rPr>
    </w:lvl>
    <w:lvl w:ilvl="5" w:tplc="040C0005" w:tentative="1">
      <w:start w:val="1"/>
      <w:numFmt w:val="bullet"/>
      <w:lvlText w:val=""/>
      <w:lvlJc w:val="left"/>
      <w:pPr>
        <w:ind w:left="4723" w:hanging="360"/>
      </w:pPr>
      <w:rPr>
        <w:rFonts w:ascii="Wingdings" w:hAnsi="Wingdings" w:hint="default"/>
      </w:rPr>
    </w:lvl>
    <w:lvl w:ilvl="6" w:tplc="040C0001" w:tentative="1">
      <w:start w:val="1"/>
      <w:numFmt w:val="bullet"/>
      <w:lvlText w:val=""/>
      <w:lvlJc w:val="left"/>
      <w:pPr>
        <w:ind w:left="5443" w:hanging="360"/>
      </w:pPr>
      <w:rPr>
        <w:rFonts w:ascii="Symbol" w:hAnsi="Symbol" w:hint="default"/>
      </w:rPr>
    </w:lvl>
    <w:lvl w:ilvl="7" w:tplc="040C0003" w:tentative="1">
      <w:start w:val="1"/>
      <w:numFmt w:val="bullet"/>
      <w:lvlText w:val="o"/>
      <w:lvlJc w:val="left"/>
      <w:pPr>
        <w:ind w:left="6163" w:hanging="360"/>
      </w:pPr>
      <w:rPr>
        <w:rFonts w:ascii="Courier New" w:hAnsi="Courier New" w:hint="default"/>
      </w:rPr>
    </w:lvl>
    <w:lvl w:ilvl="8" w:tplc="040C0005" w:tentative="1">
      <w:start w:val="1"/>
      <w:numFmt w:val="bullet"/>
      <w:lvlText w:val=""/>
      <w:lvlJc w:val="left"/>
      <w:pPr>
        <w:ind w:left="6883" w:hanging="360"/>
      </w:pPr>
      <w:rPr>
        <w:rFonts w:ascii="Wingdings" w:hAnsi="Wingdings" w:hint="default"/>
      </w:rPr>
    </w:lvl>
  </w:abstractNum>
  <w:abstractNum w:abstractNumId="2">
    <w:nsid w:val="067A2890"/>
    <w:multiLevelType w:val="hybridMultilevel"/>
    <w:tmpl w:val="CD9099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9F662D"/>
    <w:multiLevelType w:val="hybridMultilevel"/>
    <w:tmpl w:val="14E2661E"/>
    <w:lvl w:ilvl="0" w:tplc="A1E67FF6">
      <w:start w:val="1"/>
      <w:numFmt w:val="bullet"/>
      <w:lvlText w:val=""/>
      <w:lvlJc w:val="left"/>
      <w:pPr>
        <w:tabs>
          <w:tab w:val="num" w:pos="720"/>
        </w:tabs>
        <w:ind w:left="53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81093C"/>
    <w:multiLevelType w:val="hybridMultilevel"/>
    <w:tmpl w:val="E04451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CC502F"/>
    <w:multiLevelType w:val="hybridMultilevel"/>
    <w:tmpl w:val="72D245FA"/>
    <w:lvl w:ilvl="0" w:tplc="FA88DD98">
      <w:start w:val="3"/>
      <w:numFmt w:val="bullet"/>
      <w:lvlText w:val="-"/>
      <w:lvlJc w:val="left"/>
      <w:pPr>
        <w:tabs>
          <w:tab w:val="num" w:pos="717"/>
        </w:tabs>
        <w:ind w:left="717" w:hanging="360"/>
      </w:pPr>
      <w:rPr>
        <w:rFonts w:ascii="Century Gothic" w:eastAsia="Times New Roman" w:hAnsi="Century Gothic" w:hint="default"/>
      </w:rPr>
    </w:lvl>
    <w:lvl w:ilvl="1" w:tplc="040C0005">
      <w:start w:val="1"/>
      <w:numFmt w:val="bullet"/>
      <w:lvlText w:val=""/>
      <w:lvlJc w:val="left"/>
      <w:pPr>
        <w:tabs>
          <w:tab w:val="num" w:pos="1437"/>
        </w:tabs>
        <w:ind w:left="1437" w:hanging="360"/>
      </w:pPr>
      <w:rPr>
        <w:rFonts w:ascii="Wingdings" w:hAnsi="Wingdings"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6">
    <w:nsid w:val="153014B7"/>
    <w:multiLevelType w:val="hybridMultilevel"/>
    <w:tmpl w:val="2A74FBA4"/>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AB3002"/>
    <w:multiLevelType w:val="hybridMultilevel"/>
    <w:tmpl w:val="622A49D0"/>
    <w:lvl w:ilvl="0" w:tplc="040C0001">
      <w:start w:val="1"/>
      <w:numFmt w:val="bullet"/>
      <w:lvlText w:val=""/>
      <w:lvlJc w:val="left"/>
      <w:pPr>
        <w:tabs>
          <w:tab w:val="num" w:pos="1776"/>
        </w:tabs>
        <w:ind w:left="1776" w:hanging="360"/>
      </w:pPr>
      <w:rPr>
        <w:rFonts w:ascii="Symbol" w:hAnsi="Symbol" w:hint="default"/>
      </w:rPr>
    </w:lvl>
    <w:lvl w:ilvl="1" w:tplc="B3F6587A">
      <w:start w:val="1"/>
      <w:numFmt w:val="bullet"/>
      <w:lvlText w:val="•"/>
      <w:lvlJc w:val="left"/>
      <w:pPr>
        <w:tabs>
          <w:tab w:val="num" w:pos="2496"/>
        </w:tabs>
        <w:ind w:left="2496" w:hanging="360"/>
      </w:pPr>
      <w:rPr>
        <w:rFonts w:ascii="Times New Roman" w:hAnsi="Times New Roman" w:hint="default"/>
      </w:rPr>
    </w:lvl>
    <w:lvl w:ilvl="2" w:tplc="AAB67E68" w:tentative="1">
      <w:start w:val="1"/>
      <w:numFmt w:val="bullet"/>
      <w:lvlText w:val="•"/>
      <w:lvlJc w:val="left"/>
      <w:pPr>
        <w:tabs>
          <w:tab w:val="num" w:pos="3216"/>
        </w:tabs>
        <w:ind w:left="3216" w:hanging="360"/>
      </w:pPr>
      <w:rPr>
        <w:rFonts w:ascii="Times New Roman" w:hAnsi="Times New Roman" w:hint="default"/>
      </w:rPr>
    </w:lvl>
    <w:lvl w:ilvl="3" w:tplc="D1B83E0E" w:tentative="1">
      <w:start w:val="1"/>
      <w:numFmt w:val="bullet"/>
      <w:lvlText w:val="•"/>
      <w:lvlJc w:val="left"/>
      <w:pPr>
        <w:tabs>
          <w:tab w:val="num" w:pos="3936"/>
        </w:tabs>
        <w:ind w:left="3936" w:hanging="360"/>
      </w:pPr>
      <w:rPr>
        <w:rFonts w:ascii="Times New Roman" w:hAnsi="Times New Roman" w:hint="default"/>
      </w:rPr>
    </w:lvl>
    <w:lvl w:ilvl="4" w:tplc="1D8CF8D6" w:tentative="1">
      <w:start w:val="1"/>
      <w:numFmt w:val="bullet"/>
      <w:lvlText w:val="•"/>
      <w:lvlJc w:val="left"/>
      <w:pPr>
        <w:tabs>
          <w:tab w:val="num" w:pos="4656"/>
        </w:tabs>
        <w:ind w:left="4656" w:hanging="360"/>
      </w:pPr>
      <w:rPr>
        <w:rFonts w:ascii="Times New Roman" w:hAnsi="Times New Roman" w:hint="default"/>
      </w:rPr>
    </w:lvl>
    <w:lvl w:ilvl="5" w:tplc="C204BA40" w:tentative="1">
      <w:start w:val="1"/>
      <w:numFmt w:val="bullet"/>
      <w:lvlText w:val="•"/>
      <w:lvlJc w:val="left"/>
      <w:pPr>
        <w:tabs>
          <w:tab w:val="num" w:pos="5376"/>
        </w:tabs>
        <w:ind w:left="5376" w:hanging="360"/>
      </w:pPr>
      <w:rPr>
        <w:rFonts w:ascii="Times New Roman" w:hAnsi="Times New Roman" w:hint="default"/>
      </w:rPr>
    </w:lvl>
    <w:lvl w:ilvl="6" w:tplc="BD0053FE" w:tentative="1">
      <w:start w:val="1"/>
      <w:numFmt w:val="bullet"/>
      <w:lvlText w:val="•"/>
      <w:lvlJc w:val="left"/>
      <w:pPr>
        <w:tabs>
          <w:tab w:val="num" w:pos="6096"/>
        </w:tabs>
        <w:ind w:left="6096" w:hanging="360"/>
      </w:pPr>
      <w:rPr>
        <w:rFonts w:ascii="Times New Roman" w:hAnsi="Times New Roman" w:hint="default"/>
      </w:rPr>
    </w:lvl>
    <w:lvl w:ilvl="7" w:tplc="9B96713C" w:tentative="1">
      <w:start w:val="1"/>
      <w:numFmt w:val="bullet"/>
      <w:lvlText w:val="•"/>
      <w:lvlJc w:val="left"/>
      <w:pPr>
        <w:tabs>
          <w:tab w:val="num" w:pos="6816"/>
        </w:tabs>
        <w:ind w:left="6816" w:hanging="360"/>
      </w:pPr>
      <w:rPr>
        <w:rFonts w:ascii="Times New Roman" w:hAnsi="Times New Roman" w:hint="default"/>
      </w:rPr>
    </w:lvl>
    <w:lvl w:ilvl="8" w:tplc="743A61E2" w:tentative="1">
      <w:start w:val="1"/>
      <w:numFmt w:val="bullet"/>
      <w:lvlText w:val="•"/>
      <w:lvlJc w:val="left"/>
      <w:pPr>
        <w:tabs>
          <w:tab w:val="num" w:pos="7536"/>
        </w:tabs>
        <w:ind w:left="7536" w:hanging="360"/>
      </w:pPr>
      <w:rPr>
        <w:rFonts w:ascii="Times New Roman" w:hAnsi="Times New Roman" w:hint="default"/>
      </w:rPr>
    </w:lvl>
  </w:abstractNum>
  <w:abstractNum w:abstractNumId="8">
    <w:nsid w:val="1C6A4DA2"/>
    <w:multiLevelType w:val="hybridMultilevel"/>
    <w:tmpl w:val="9092D600"/>
    <w:lvl w:ilvl="0" w:tplc="2F8445BC">
      <w:start w:val="2"/>
      <w:numFmt w:val="decimal"/>
      <w:lvlText w:val="%1."/>
      <w:lvlJc w:val="left"/>
      <w:pPr>
        <w:tabs>
          <w:tab w:val="num" w:pos="1080"/>
        </w:tabs>
        <w:ind w:left="1080" w:hanging="600"/>
      </w:pPr>
      <w:rPr>
        <w:rFonts w:cs="Times New Roman" w:hint="default"/>
      </w:rPr>
    </w:lvl>
    <w:lvl w:ilvl="1" w:tplc="040C0019" w:tentative="1">
      <w:start w:val="1"/>
      <w:numFmt w:val="lowerLetter"/>
      <w:lvlText w:val="%2."/>
      <w:lvlJc w:val="left"/>
      <w:pPr>
        <w:tabs>
          <w:tab w:val="num" w:pos="1560"/>
        </w:tabs>
        <w:ind w:left="1560" w:hanging="360"/>
      </w:pPr>
      <w:rPr>
        <w:rFonts w:cs="Times New Roman"/>
      </w:rPr>
    </w:lvl>
    <w:lvl w:ilvl="2" w:tplc="040C001B" w:tentative="1">
      <w:start w:val="1"/>
      <w:numFmt w:val="lowerRoman"/>
      <w:lvlText w:val="%3."/>
      <w:lvlJc w:val="right"/>
      <w:pPr>
        <w:tabs>
          <w:tab w:val="num" w:pos="2280"/>
        </w:tabs>
        <w:ind w:left="2280" w:hanging="180"/>
      </w:pPr>
      <w:rPr>
        <w:rFonts w:cs="Times New Roman"/>
      </w:rPr>
    </w:lvl>
    <w:lvl w:ilvl="3" w:tplc="040C000F" w:tentative="1">
      <w:start w:val="1"/>
      <w:numFmt w:val="decimal"/>
      <w:lvlText w:val="%4."/>
      <w:lvlJc w:val="left"/>
      <w:pPr>
        <w:tabs>
          <w:tab w:val="num" w:pos="3000"/>
        </w:tabs>
        <w:ind w:left="3000" w:hanging="360"/>
      </w:pPr>
      <w:rPr>
        <w:rFonts w:cs="Times New Roman"/>
      </w:rPr>
    </w:lvl>
    <w:lvl w:ilvl="4" w:tplc="040C0019" w:tentative="1">
      <w:start w:val="1"/>
      <w:numFmt w:val="lowerLetter"/>
      <w:lvlText w:val="%5."/>
      <w:lvlJc w:val="left"/>
      <w:pPr>
        <w:tabs>
          <w:tab w:val="num" w:pos="3720"/>
        </w:tabs>
        <w:ind w:left="3720" w:hanging="360"/>
      </w:pPr>
      <w:rPr>
        <w:rFonts w:cs="Times New Roman"/>
      </w:rPr>
    </w:lvl>
    <w:lvl w:ilvl="5" w:tplc="040C001B" w:tentative="1">
      <w:start w:val="1"/>
      <w:numFmt w:val="lowerRoman"/>
      <w:lvlText w:val="%6."/>
      <w:lvlJc w:val="right"/>
      <w:pPr>
        <w:tabs>
          <w:tab w:val="num" w:pos="4440"/>
        </w:tabs>
        <w:ind w:left="4440" w:hanging="180"/>
      </w:pPr>
      <w:rPr>
        <w:rFonts w:cs="Times New Roman"/>
      </w:rPr>
    </w:lvl>
    <w:lvl w:ilvl="6" w:tplc="040C000F" w:tentative="1">
      <w:start w:val="1"/>
      <w:numFmt w:val="decimal"/>
      <w:lvlText w:val="%7."/>
      <w:lvlJc w:val="left"/>
      <w:pPr>
        <w:tabs>
          <w:tab w:val="num" w:pos="5160"/>
        </w:tabs>
        <w:ind w:left="5160" w:hanging="360"/>
      </w:pPr>
      <w:rPr>
        <w:rFonts w:cs="Times New Roman"/>
      </w:rPr>
    </w:lvl>
    <w:lvl w:ilvl="7" w:tplc="040C0019" w:tentative="1">
      <w:start w:val="1"/>
      <w:numFmt w:val="lowerLetter"/>
      <w:lvlText w:val="%8."/>
      <w:lvlJc w:val="left"/>
      <w:pPr>
        <w:tabs>
          <w:tab w:val="num" w:pos="5880"/>
        </w:tabs>
        <w:ind w:left="5880" w:hanging="360"/>
      </w:pPr>
      <w:rPr>
        <w:rFonts w:cs="Times New Roman"/>
      </w:rPr>
    </w:lvl>
    <w:lvl w:ilvl="8" w:tplc="040C001B" w:tentative="1">
      <w:start w:val="1"/>
      <w:numFmt w:val="lowerRoman"/>
      <w:lvlText w:val="%9."/>
      <w:lvlJc w:val="right"/>
      <w:pPr>
        <w:tabs>
          <w:tab w:val="num" w:pos="6600"/>
        </w:tabs>
        <w:ind w:left="6600" w:hanging="180"/>
      </w:pPr>
      <w:rPr>
        <w:rFonts w:cs="Times New Roman"/>
      </w:rPr>
    </w:lvl>
  </w:abstractNum>
  <w:abstractNum w:abstractNumId="9">
    <w:nsid w:val="1C7B5BCA"/>
    <w:multiLevelType w:val="hybridMultilevel"/>
    <w:tmpl w:val="3B408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5965C6"/>
    <w:multiLevelType w:val="hybridMultilevel"/>
    <w:tmpl w:val="713C7142"/>
    <w:lvl w:ilvl="0" w:tplc="0CB028C6">
      <w:numFmt w:val="bullet"/>
      <w:lvlText w:val="-"/>
      <w:lvlJc w:val="left"/>
      <w:pPr>
        <w:tabs>
          <w:tab w:val="num" w:pos="1245"/>
        </w:tabs>
        <w:ind w:left="1245" w:hanging="360"/>
      </w:pPr>
      <w:rPr>
        <w:rFonts w:ascii="Century Gothic" w:eastAsia="Times New Roman" w:hAnsi="Century Gothic" w:hint="default"/>
      </w:rPr>
    </w:lvl>
    <w:lvl w:ilvl="1" w:tplc="040C0003" w:tentative="1">
      <w:start w:val="1"/>
      <w:numFmt w:val="bullet"/>
      <w:lvlText w:val="o"/>
      <w:lvlJc w:val="left"/>
      <w:pPr>
        <w:tabs>
          <w:tab w:val="num" w:pos="1605"/>
        </w:tabs>
        <w:ind w:left="1605" w:hanging="360"/>
      </w:pPr>
      <w:rPr>
        <w:rFonts w:ascii="Courier New" w:hAnsi="Courier New" w:hint="default"/>
      </w:rPr>
    </w:lvl>
    <w:lvl w:ilvl="2" w:tplc="040C0005" w:tentative="1">
      <w:start w:val="1"/>
      <w:numFmt w:val="bullet"/>
      <w:lvlText w:val=""/>
      <w:lvlJc w:val="left"/>
      <w:pPr>
        <w:tabs>
          <w:tab w:val="num" w:pos="2325"/>
        </w:tabs>
        <w:ind w:left="2325" w:hanging="360"/>
      </w:pPr>
      <w:rPr>
        <w:rFonts w:ascii="Wingdings" w:hAnsi="Wingdings" w:hint="default"/>
      </w:rPr>
    </w:lvl>
    <w:lvl w:ilvl="3" w:tplc="040C0001" w:tentative="1">
      <w:start w:val="1"/>
      <w:numFmt w:val="bullet"/>
      <w:lvlText w:val=""/>
      <w:lvlJc w:val="left"/>
      <w:pPr>
        <w:tabs>
          <w:tab w:val="num" w:pos="3045"/>
        </w:tabs>
        <w:ind w:left="3045" w:hanging="360"/>
      </w:pPr>
      <w:rPr>
        <w:rFonts w:ascii="Symbol" w:hAnsi="Symbol" w:hint="default"/>
      </w:rPr>
    </w:lvl>
    <w:lvl w:ilvl="4" w:tplc="040C0003" w:tentative="1">
      <w:start w:val="1"/>
      <w:numFmt w:val="bullet"/>
      <w:lvlText w:val="o"/>
      <w:lvlJc w:val="left"/>
      <w:pPr>
        <w:tabs>
          <w:tab w:val="num" w:pos="3765"/>
        </w:tabs>
        <w:ind w:left="3765" w:hanging="360"/>
      </w:pPr>
      <w:rPr>
        <w:rFonts w:ascii="Courier New" w:hAnsi="Courier New" w:hint="default"/>
      </w:rPr>
    </w:lvl>
    <w:lvl w:ilvl="5" w:tplc="040C0005" w:tentative="1">
      <w:start w:val="1"/>
      <w:numFmt w:val="bullet"/>
      <w:lvlText w:val=""/>
      <w:lvlJc w:val="left"/>
      <w:pPr>
        <w:tabs>
          <w:tab w:val="num" w:pos="4485"/>
        </w:tabs>
        <w:ind w:left="4485" w:hanging="360"/>
      </w:pPr>
      <w:rPr>
        <w:rFonts w:ascii="Wingdings" w:hAnsi="Wingdings" w:hint="default"/>
      </w:rPr>
    </w:lvl>
    <w:lvl w:ilvl="6" w:tplc="040C0001" w:tentative="1">
      <w:start w:val="1"/>
      <w:numFmt w:val="bullet"/>
      <w:lvlText w:val=""/>
      <w:lvlJc w:val="left"/>
      <w:pPr>
        <w:tabs>
          <w:tab w:val="num" w:pos="5205"/>
        </w:tabs>
        <w:ind w:left="5205" w:hanging="360"/>
      </w:pPr>
      <w:rPr>
        <w:rFonts w:ascii="Symbol" w:hAnsi="Symbol" w:hint="default"/>
      </w:rPr>
    </w:lvl>
    <w:lvl w:ilvl="7" w:tplc="040C0003" w:tentative="1">
      <w:start w:val="1"/>
      <w:numFmt w:val="bullet"/>
      <w:lvlText w:val="o"/>
      <w:lvlJc w:val="left"/>
      <w:pPr>
        <w:tabs>
          <w:tab w:val="num" w:pos="5925"/>
        </w:tabs>
        <w:ind w:left="5925" w:hanging="360"/>
      </w:pPr>
      <w:rPr>
        <w:rFonts w:ascii="Courier New" w:hAnsi="Courier New" w:hint="default"/>
      </w:rPr>
    </w:lvl>
    <w:lvl w:ilvl="8" w:tplc="040C0005" w:tentative="1">
      <w:start w:val="1"/>
      <w:numFmt w:val="bullet"/>
      <w:lvlText w:val=""/>
      <w:lvlJc w:val="left"/>
      <w:pPr>
        <w:tabs>
          <w:tab w:val="num" w:pos="6645"/>
        </w:tabs>
        <w:ind w:left="6645" w:hanging="360"/>
      </w:pPr>
      <w:rPr>
        <w:rFonts w:ascii="Wingdings" w:hAnsi="Wingdings" w:hint="default"/>
      </w:rPr>
    </w:lvl>
  </w:abstractNum>
  <w:abstractNum w:abstractNumId="11">
    <w:nsid w:val="240877A8"/>
    <w:multiLevelType w:val="hybridMultilevel"/>
    <w:tmpl w:val="6AE43E72"/>
    <w:lvl w:ilvl="0" w:tplc="BC963FD4">
      <w:start w:val="1072"/>
      <w:numFmt w:val="bullet"/>
      <w:lvlText w:val="–"/>
      <w:lvlJc w:val="left"/>
      <w:pPr>
        <w:tabs>
          <w:tab w:val="num" w:pos="360"/>
        </w:tabs>
        <w:ind w:left="360" w:hanging="360"/>
      </w:pPr>
      <w:rPr>
        <w:rFonts w:ascii="Arial" w:hAnsi="Arial" w:hint="default"/>
      </w:rPr>
    </w:lvl>
    <w:lvl w:ilvl="1" w:tplc="37AACB64" w:tentative="1">
      <w:start w:val="1"/>
      <w:numFmt w:val="decimal"/>
      <w:lvlText w:val="%2."/>
      <w:lvlJc w:val="left"/>
      <w:pPr>
        <w:tabs>
          <w:tab w:val="num" w:pos="1080"/>
        </w:tabs>
        <w:ind w:left="1080" w:hanging="360"/>
      </w:pPr>
      <w:rPr>
        <w:rFonts w:cs="Times New Roman"/>
      </w:rPr>
    </w:lvl>
    <w:lvl w:ilvl="2" w:tplc="5600D848" w:tentative="1">
      <w:start w:val="1"/>
      <w:numFmt w:val="decimal"/>
      <w:lvlText w:val="%3."/>
      <w:lvlJc w:val="left"/>
      <w:pPr>
        <w:tabs>
          <w:tab w:val="num" w:pos="1800"/>
        </w:tabs>
        <w:ind w:left="1800" w:hanging="360"/>
      </w:pPr>
      <w:rPr>
        <w:rFonts w:cs="Times New Roman"/>
      </w:rPr>
    </w:lvl>
    <w:lvl w:ilvl="3" w:tplc="D7E06A90" w:tentative="1">
      <w:start w:val="1"/>
      <w:numFmt w:val="decimal"/>
      <w:lvlText w:val="%4."/>
      <w:lvlJc w:val="left"/>
      <w:pPr>
        <w:tabs>
          <w:tab w:val="num" w:pos="2520"/>
        </w:tabs>
        <w:ind w:left="2520" w:hanging="360"/>
      </w:pPr>
      <w:rPr>
        <w:rFonts w:cs="Times New Roman"/>
      </w:rPr>
    </w:lvl>
    <w:lvl w:ilvl="4" w:tplc="7074A386" w:tentative="1">
      <w:start w:val="1"/>
      <w:numFmt w:val="decimal"/>
      <w:lvlText w:val="%5."/>
      <w:lvlJc w:val="left"/>
      <w:pPr>
        <w:tabs>
          <w:tab w:val="num" w:pos="3240"/>
        </w:tabs>
        <w:ind w:left="3240" w:hanging="360"/>
      </w:pPr>
      <w:rPr>
        <w:rFonts w:cs="Times New Roman"/>
      </w:rPr>
    </w:lvl>
    <w:lvl w:ilvl="5" w:tplc="F8265022" w:tentative="1">
      <w:start w:val="1"/>
      <w:numFmt w:val="decimal"/>
      <w:lvlText w:val="%6."/>
      <w:lvlJc w:val="left"/>
      <w:pPr>
        <w:tabs>
          <w:tab w:val="num" w:pos="3960"/>
        </w:tabs>
        <w:ind w:left="3960" w:hanging="360"/>
      </w:pPr>
      <w:rPr>
        <w:rFonts w:cs="Times New Roman"/>
      </w:rPr>
    </w:lvl>
    <w:lvl w:ilvl="6" w:tplc="AB66EBB6" w:tentative="1">
      <w:start w:val="1"/>
      <w:numFmt w:val="decimal"/>
      <w:lvlText w:val="%7."/>
      <w:lvlJc w:val="left"/>
      <w:pPr>
        <w:tabs>
          <w:tab w:val="num" w:pos="4680"/>
        </w:tabs>
        <w:ind w:left="4680" w:hanging="360"/>
      </w:pPr>
      <w:rPr>
        <w:rFonts w:cs="Times New Roman"/>
      </w:rPr>
    </w:lvl>
    <w:lvl w:ilvl="7" w:tplc="2B060702" w:tentative="1">
      <w:start w:val="1"/>
      <w:numFmt w:val="decimal"/>
      <w:lvlText w:val="%8."/>
      <w:lvlJc w:val="left"/>
      <w:pPr>
        <w:tabs>
          <w:tab w:val="num" w:pos="5400"/>
        </w:tabs>
        <w:ind w:left="5400" w:hanging="360"/>
      </w:pPr>
      <w:rPr>
        <w:rFonts w:cs="Times New Roman"/>
      </w:rPr>
    </w:lvl>
    <w:lvl w:ilvl="8" w:tplc="16D69946" w:tentative="1">
      <w:start w:val="1"/>
      <w:numFmt w:val="decimal"/>
      <w:lvlText w:val="%9."/>
      <w:lvlJc w:val="left"/>
      <w:pPr>
        <w:tabs>
          <w:tab w:val="num" w:pos="6120"/>
        </w:tabs>
        <w:ind w:left="6120" w:hanging="360"/>
      </w:pPr>
      <w:rPr>
        <w:rFonts w:cs="Times New Roman"/>
      </w:rPr>
    </w:lvl>
  </w:abstractNum>
  <w:abstractNum w:abstractNumId="12">
    <w:nsid w:val="277C0A15"/>
    <w:multiLevelType w:val="hybridMultilevel"/>
    <w:tmpl w:val="0A128E2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7C16420"/>
    <w:multiLevelType w:val="hybridMultilevel"/>
    <w:tmpl w:val="C088C6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177D8C"/>
    <w:multiLevelType w:val="hybridMultilevel"/>
    <w:tmpl w:val="2FB6BF4C"/>
    <w:lvl w:ilvl="0" w:tplc="A1DCECBA">
      <w:start w:val="2"/>
      <w:numFmt w:val="decimal"/>
      <w:lvlText w:val="%1"/>
      <w:lvlJc w:val="left"/>
      <w:pPr>
        <w:tabs>
          <w:tab w:val="num" w:pos="1020"/>
        </w:tabs>
        <w:ind w:left="1020" w:hanging="540"/>
      </w:pPr>
      <w:rPr>
        <w:rFonts w:cs="Times New Roman" w:hint="default"/>
      </w:rPr>
    </w:lvl>
    <w:lvl w:ilvl="1" w:tplc="040C0019" w:tentative="1">
      <w:start w:val="1"/>
      <w:numFmt w:val="lowerLetter"/>
      <w:lvlText w:val="%2."/>
      <w:lvlJc w:val="left"/>
      <w:pPr>
        <w:tabs>
          <w:tab w:val="num" w:pos="1560"/>
        </w:tabs>
        <w:ind w:left="1560" w:hanging="360"/>
      </w:pPr>
      <w:rPr>
        <w:rFonts w:cs="Times New Roman"/>
      </w:rPr>
    </w:lvl>
    <w:lvl w:ilvl="2" w:tplc="040C001B" w:tentative="1">
      <w:start w:val="1"/>
      <w:numFmt w:val="lowerRoman"/>
      <w:lvlText w:val="%3."/>
      <w:lvlJc w:val="right"/>
      <w:pPr>
        <w:tabs>
          <w:tab w:val="num" w:pos="2280"/>
        </w:tabs>
        <w:ind w:left="2280" w:hanging="180"/>
      </w:pPr>
      <w:rPr>
        <w:rFonts w:cs="Times New Roman"/>
      </w:rPr>
    </w:lvl>
    <w:lvl w:ilvl="3" w:tplc="040C000F" w:tentative="1">
      <w:start w:val="1"/>
      <w:numFmt w:val="decimal"/>
      <w:lvlText w:val="%4."/>
      <w:lvlJc w:val="left"/>
      <w:pPr>
        <w:tabs>
          <w:tab w:val="num" w:pos="3000"/>
        </w:tabs>
        <w:ind w:left="3000" w:hanging="360"/>
      </w:pPr>
      <w:rPr>
        <w:rFonts w:cs="Times New Roman"/>
      </w:rPr>
    </w:lvl>
    <w:lvl w:ilvl="4" w:tplc="040C0019" w:tentative="1">
      <w:start w:val="1"/>
      <w:numFmt w:val="lowerLetter"/>
      <w:lvlText w:val="%5."/>
      <w:lvlJc w:val="left"/>
      <w:pPr>
        <w:tabs>
          <w:tab w:val="num" w:pos="3720"/>
        </w:tabs>
        <w:ind w:left="3720" w:hanging="360"/>
      </w:pPr>
      <w:rPr>
        <w:rFonts w:cs="Times New Roman"/>
      </w:rPr>
    </w:lvl>
    <w:lvl w:ilvl="5" w:tplc="040C001B" w:tentative="1">
      <w:start w:val="1"/>
      <w:numFmt w:val="lowerRoman"/>
      <w:lvlText w:val="%6."/>
      <w:lvlJc w:val="right"/>
      <w:pPr>
        <w:tabs>
          <w:tab w:val="num" w:pos="4440"/>
        </w:tabs>
        <w:ind w:left="4440" w:hanging="180"/>
      </w:pPr>
      <w:rPr>
        <w:rFonts w:cs="Times New Roman"/>
      </w:rPr>
    </w:lvl>
    <w:lvl w:ilvl="6" w:tplc="040C000F" w:tentative="1">
      <w:start w:val="1"/>
      <w:numFmt w:val="decimal"/>
      <w:lvlText w:val="%7."/>
      <w:lvlJc w:val="left"/>
      <w:pPr>
        <w:tabs>
          <w:tab w:val="num" w:pos="5160"/>
        </w:tabs>
        <w:ind w:left="5160" w:hanging="360"/>
      </w:pPr>
      <w:rPr>
        <w:rFonts w:cs="Times New Roman"/>
      </w:rPr>
    </w:lvl>
    <w:lvl w:ilvl="7" w:tplc="040C0019" w:tentative="1">
      <w:start w:val="1"/>
      <w:numFmt w:val="lowerLetter"/>
      <w:lvlText w:val="%8."/>
      <w:lvlJc w:val="left"/>
      <w:pPr>
        <w:tabs>
          <w:tab w:val="num" w:pos="5880"/>
        </w:tabs>
        <w:ind w:left="5880" w:hanging="360"/>
      </w:pPr>
      <w:rPr>
        <w:rFonts w:cs="Times New Roman"/>
      </w:rPr>
    </w:lvl>
    <w:lvl w:ilvl="8" w:tplc="040C001B" w:tentative="1">
      <w:start w:val="1"/>
      <w:numFmt w:val="lowerRoman"/>
      <w:lvlText w:val="%9."/>
      <w:lvlJc w:val="right"/>
      <w:pPr>
        <w:tabs>
          <w:tab w:val="num" w:pos="6600"/>
        </w:tabs>
        <w:ind w:left="6600" w:hanging="180"/>
      </w:pPr>
      <w:rPr>
        <w:rFonts w:cs="Times New Roman"/>
      </w:rPr>
    </w:lvl>
  </w:abstractNum>
  <w:abstractNum w:abstractNumId="15">
    <w:nsid w:val="2CFD1615"/>
    <w:multiLevelType w:val="hybridMultilevel"/>
    <w:tmpl w:val="9DC41560"/>
    <w:lvl w:ilvl="0" w:tplc="BC963FD4">
      <w:start w:val="1072"/>
      <w:numFmt w:val="bullet"/>
      <w:lvlText w:val="–"/>
      <w:lvlJc w:val="left"/>
      <w:pPr>
        <w:tabs>
          <w:tab w:val="num" w:pos="360"/>
        </w:tabs>
        <w:ind w:left="360" w:hanging="360"/>
      </w:pPr>
      <w:rPr>
        <w:rFonts w:ascii="Arial" w:hAnsi="Arial" w:hint="default"/>
      </w:rPr>
    </w:lvl>
    <w:lvl w:ilvl="1" w:tplc="CAA487BC" w:tentative="1">
      <w:start w:val="1"/>
      <w:numFmt w:val="bullet"/>
      <w:lvlText w:val="•"/>
      <w:lvlJc w:val="left"/>
      <w:pPr>
        <w:tabs>
          <w:tab w:val="num" w:pos="1080"/>
        </w:tabs>
        <w:ind w:left="1080" w:hanging="360"/>
      </w:pPr>
      <w:rPr>
        <w:rFonts w:ascii="Arial" w:hAnsi="Arial" w:hint="default"/>
      </w:rPr>
    </w:lvl>
    <w:lvl w:ilvl="2" w:tplc="D0AAB12A" w:tentative="1">
      <w:start w:val="1"/>
      <w:numFmt w:val="bullet"/>
      <w:lvlText w:val="•"/>
      <w:lvlJc w:val="left"/>
      <w:pPr>
        <w:tabs>
          <w:tab w:val="num" w:pos="1800"/>
        </w:tabs>
        <w:ind w:left="1800" w:hanging="360"/>
      </w:pPr>
      <w:rPr>
        <w:rFonts w:ascii="Arial" w:hAnsi="Arial" w:hint="default"/>
      </w:rPr>
    </w:lvl>
    <w:lvl w:ilvl="3" w:tplc="037C0CEE" w:tentative="1">
      <w:start w:val="1"/>
      <w:numFmt w:val="bullet"/>
      <w:lvlText w:val="•"/>
      <w:lvlJc w:val="left"/>
      <w:pPr>
        <w:tabs>
          <w:tab w:val="num" w:pos="2520"/>
        </w:tabs>
        <w:ind w:left="2520" w:hanging="360"/>
      </w:pPr>
      <w:rPr>
        <w:rFonts w:ascii="Arial" w:hAnsi="Arial" w:hint="default"/>
      </w:rPr>
    </w:lvl>
    <w:lvl w:ilvl="4" w:tplc="76A87B1A" w:tentative="1">
      <w:start w:val="1"/>
      <w:numFmt w:val="bullet"/>
      <w:lvlText w:val="•"/>
      <w:lvlJc w:val="left"/>
      <w:pPr>
        <w:tabs>
          <w:tab w:val="num" w:pos="3240"/>
        </w:tabs>
        <w:ind w:left="3240" w:hanging="360"/>
      </w:pPr>
      <w:rPr>
        <w:rFonts w:ascii="Arial" w:hAnsi="Arial" w:hint="default"/>
      </w:rPr>
    </w:lvl>
    <w:lvl w:ilvl="5" w:tplc="F29E5AC8" w:tentative="1">
      <w:start w:val="1"/>
      <w:numFmt w:val="bullet"/>
      <w:lvlText w:val="•"/>
      <w:lvlJc w:val="left"/>
      <w:pPr>
        <w:tabs>
          <w:tab w:val="num" w:pos="3960"/>
        </w:tabs>
        <w:ind w:left="3960" w:hanging="360"/>
      </w:pPr>
      <w:rPr>
        <w:rFonts w:ascii="Arial" w:hAnsi="Arial" w:hint="default"/>
      </w:rPr>
    </w:lvl>
    <w:lvl w:ilvl="6" w:tplc="1E7CFA10" w:tentative="1">
      <w:start w:val="1"/>
      <w:numFmt w:val="bullet"/>
      <w:lvlText w:val="•"/>
      <w:lvlJc w:val="left"/>
      <w:pPr>
        <w:tabs>
          <w:tab w:val="num" w:pos="4680"/>
        </w:tabs>
        <w:ind w:left="4680" w:hanging="360"/>
      </w:pPr>
      <w:rPr>
        <w:rFonts w:ascii="Arial" w:hAnsi="Arial" w:hint="default"/>
      </w:rPr>
    </w:lvl>
    <w:lvl w:ilvl="7" w:tplc="D80CF7F6" w:tentative="1">
      <w:start w:val="1"/>
      <w:numFmt w:val="bullet"/>
      <w:lvlText w:val="•"/>
      <w:lvlJc w:val="left"/>
      <w:pPr>
        <w:tabs>
          <w:tab w:val="num" w:pos="5400"/>
        </w:tabs>
        <w:ind w:left="5400" w:hanging="360"/>
      </w:pPr>
      <w:rPr>
        <w:rFonts w:ascii="Arial" w:hAnsi="Arial" w:hint="default"/>
      </w:rPr>
    </w:lvl>
    <w:lvl w:ilvl="8" w:tplc="396079A8" w:tentative="1">
      <w:start w:val="1"/>
      <w:numFmt w:val="bullet"/>
      <w:lvlText w:val="•"/>
      <w:lvlJc w:val="left"/>
      <w:pPr>
        <w:tabs>
          <w:tab w:val="num" w:pos="6120"/>
        </w:tabs>
        <w:ind w:left="6120" w:hanging="360"/>
      </w:pPr>
      <w:rPr>
        <w:rFonts w:ascii="Arial" w:hAnsi="Arial" w:hint="default"/>
      </w:rPr>
    </w:lvl>
  </w:abstractNum>
  <w:abstractNum w:abstractNumId="16">
    <w:nsid w:val="2D57104A"/>
    <w:multiLevelType w:val="hybridMultilevel"/>
    <w:tmpl w:val="0B9A922E"/>
    <w:lvl w:ilvl="0" w:tplc="A1E67FF6">
      <w:start w:val="1"/>
      <w:numFmt w:val="bullet"/>
      <w:lvlText w:val=""/>
      <w:lvlJc w:val="left"/>
      <w:pPr>
        <w:tabs>
          <w:tab w:val="num" w:pos="720"/>
        </w:tabs>
        <w:ind w:left="53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3086A4A"/>
    <w:multiLevelType w:val="hybridMultilevel"/>
    <w:tmpl w:val="CC1CE020"/>
    <w:lvl w:ilvl="0" w:tplc="0CB028C6">
      <w:numFmt w:val="bullet"/>
      <w:lvlText w:val="-"/>
      <w:lvlJc w:val="left"/>
      <w:pPr>
        <w:ind w:left="1068" w:hanging="360"/>
      </w:pPr>
      <w:rPr>
        <w:rFonts w:ascii="Century Gothic" w:eastAsia="Times New Roman" w:hAnsi="Century Gothic"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6080403"/>
    <w:multiLevelType w:val="hybridMultilevel"/>
    <w:tmpl w:val="441E8596"/>
    <w:lvl w:ilvl="0" w:tplc="1802590E">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67F6751"/>
    <w:multiLevelType w:val="hybridMultilevel"/>
    <w:tmpl w:val="76A4DF8A"/>
    <w:lvl w:ilvl="0" w:tplc="040C000F">
      <w:start w:val="8"/>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0F37BCB"/>
    <w:multiLevelType w:val="hybridMultilevel"/>
    <w:tmpl w:val="1264DC8E"/>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1330D11"/>
    <w:multiLevelType w:val="hybridMultilevel"/>
    <w:tmpl w:val="D1C03142"/>
    <w:lvl w:ilvl="0" w:tplc="BC963FD4">
      <w:start w:val="1072"/>
      <w:numFmt w:val="bullet"/>
      <w:lvlText w:val="–"/>
      <w:lvlJc w:val="left"/>
      <w:pPr>
        <w:tabs>
          <w:tab w:val="num" w:pos="360"/>
        </w:tabs>
        <w:ind w:left="360" w:hanging="360"/>
      </w:pPr>
      <w:rPr>
        <w:rFonts w:ascii="Arial" w:hAnsi="Arial" w:hint="default"/>
      </w:rPr>
    </w:lvl>
    <w:lvl w:ilvl="1" w:tplc="040C000D">
      <w:start w:val="1"/>
      <w:numFmt w:val="bullet"/>
      <w:lvlText w:val=""/>
      <w:lvlJc w:val="left"/>
      <w:pPr>
        <w:tabs>
          <w:tab w:val="num" w:pos="1080"/>
        </w:tabs>
        <w:ind w:left="1080" w:hanging="360"/>
      </w:pPr>
      <w:rPr>
        <w:rFonts w:ascii="Wingdings" w:hAnsi="Wingdings" w:hint="default"/>
      </w:rPr>
    </w:lvl>
    <w:lvl w:ilvl="2" w:tplc="2C949432" w:tentative="1">
      <w:start w:val="1"/>
      <w:numFmt w:val="bullet"/>
      <w:lvlText w:val="•"/>
      <w:lvlJc w:val="left"/>
      <w:pPr>
        <w:tabs>
          <w:tab w:val="num" w:pos="1800"/>
        </w:tabs>
        <w:ind w:left="1800" w:hanging="360"/>
      </w:pPr>
      <w:rPr>
        <w:rFonts w:ascii="Arial" w:hAnsi="Arial" w:hint="default"/>
      </w:rPr>
    </w:lvl>
    <w:lvl w:ilvl="3" w:tplc="A956E17A" w:tentative="1">
      <w:start w:val="1"/>
      <w:numFmt w:val="bullet"/>
      <w:lvlText w:val="•"/>
      <w:lvlJc w:val="left"/>
      <w:pPr>
        <w:tabs>
          <w:tab w:val="num" w:pos="2520"/>
        </w:tabs>
        <w:ind w:left="2520" w:hanging="360"/>
      </w:pPr>
      <w:rPr>
        <w:rFonts w:ascii="Arial" w:hAnsi="Arial" w:hint="default"/>
      </w:rPr>
    </w:lvl>
    <w:lvl w:ilvl="4" w:tplc="B0E255F8" w:tentative="1">
      <w:start w:val="1"/>
      <w:numFmt w:val="bullet"/>
      <w:lvlText w:val="•"/>
      <w:lvlJc w:val="left"/>
      <w:pPr>
        <w:tabs>
          <w:tab w:val="num" w:pos="3240"/>
        </w:tabs>
        <w:ind w:left="3240" w:hanging="360"/>
      </w:pPr>
      <w:rPr>
        <w:rFonts w:ascii="Arial" w:hAnsi="Arial" w:hint="default"/>
      </w:rPr>
    </w:lvl>
    <w:lvl w:ilvl="5" w:tplc="A59A8E72" w:tentative="1">
      <w:start w:val="1"/>
      <w:numFmt w:val="bullet"/>
      <w:lvlText w:val="•"/>
      <w:lvlJc w:val="left"/>
      <w:pPr>
        <w:tabs>
          <w:tab w:val="num" w:pos="3960"/>
        </w:tabs>
        <w:ind w:left="3960" w:hanging="360"/>
      </w:pPr>
      <w:rPr>
        <w:rFonts w:ascii="Arial" w:hAnsi="Arial" w:hint="default"/>
      </w:rPr>
    </w:lvl>
    <w:lvl w:ilvl="6" w:tplc="24402372" w:tentative="1">
      <w:start w:val="1"/>
      <w:numFmt w:val="bullet"/>
      <w:lvlText w:val="•"/>
      <w:lvlJc w:val="left"/>
      <w:pPr>
        <w:tabs>
          <w:tab w:val="num" w:pos="4680"/>
        </w:tabs>
        <w:ind w:left="4680" w:hanging="360"/>
      </w:pPr>
      <w:rPr>
        <w:rFonts w:ascii="Arial" w:hAnsi="Arial" w:hint="default"/>
      </w:rPr>
    </w:lvl>
    <w:lvl w:ilvl="7" w:tplc="52FE2DB0" w:tentative="1">
      <w:start w:val="1"/>
      <w:numFmt w:val="bullet"/>
      <w:lvlText w:val="•"/>
      <w:lvlJc w:val="left"/>
      <w:pPr>
        <w:tabs>
          <w:tab w:val="num" w:pos="5400"/>
        </w:tabs>
        <w:ind w:left="5400" w:hanging="360"/>
      </w:pPr>
      <w:rPr>
        <w:rFonts w:ascii="Arial" w:hAnsi="Arial" w:hint="default"/>
      </w:rPr>
    </w:lvl>
    <w:lvl w:ilvl="8" w:tplc="1D1E826A" w:tentative="1">
      <w:start w:val="1"/>
      <w:numFmt w:val="bullet"/>
      <w:lvlText w:val="•"/>
      <w:lvlJc w:val="left"/>
      <w:pPr>
        <w:tabs>
          <w:tab w:val="num" w:pos="6120"/>
        </w:tabs>
        <w:ind w:left="6120" w:hanging="360"/>
      </w:pPr>
      <w:rPr>
        <w:rFonts w:ascii="Arial" w:hAnsi="Arial" w:hint="default"/>
      </w:rPr>
    </w:lvl>
  </w:abstractNum>
  <w:abstractNum w:abstractNumId="22">
    <w:nsid w:val="41337B2F"/>
    <w:multiLevelType w:val="multilevel"/>
    <w:tmpl w:val="D46EFCC6"/>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2FA3689"/>
    <w:multiLevelType w:val="hybridMultilevel"/>
    <w:tmpl w:val="AA8432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42806E6"/>
    <w:multiLevelType w:val="hybridMultilevel"/>
    <w:tmpl w:val="EFE6F650"/>
    <w:lvl w:ilvl="0" w:tplc="1802590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A55F87"/>
    <w:multiLevelType w:val="hybridMultilevel"/>
    <w:tmpl w:val="C9289212"/>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6">
    <w:nsid w:val="492437A7"/>
    <w:multiLevelType w:val="hybridMultilevel"/>
    <w:tmpl w:val="17962150"/>
    <w:lvl w:ilvl="0" w:tplc="95486098">
      <w:start w:val="1"/>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
    <w:nsid w:val="49CC5FA2"/>
    <w:multiLevelType w:val="hybridMultilevel"/>
    <w:tmpl w:val="FF84EDDC"/>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4F4B2F5B"/>
    <w:multiLevelType w:val="hybridMultilevel"/>
    <w:tmpl w:val="DDDE473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0D37250"/>
    <w:multiLevelType w:val="hybridMultilevel"/>
    <w:tmpl w:val="8214B8F6"/>
    <w:lvl w:ilvl="0" w:tplc="040C000F">
      <w:start w:val="1"/>
      <w:numFmt w:val="decimal"/>
      <w:lvlText w:val="%1."/>
      <w:lvlJc w:val="left"/>
      <w:pPr>
        <w:ind w:left="1740" w:hanging="360"/>
      </w:pPr>
      <w:rPr>
        <w:rFonts w:cs="Times New Roman"/>
      </w:rPr>
    </w:lvl>
    <w:lvl w:ilvl="1" w:tplc="040C0019" w:tentative="1">
      <w:start w:val="1"/>
      <w:numFmt w:val="lowerLetter"/>
      <w:lvlText w:val="%2."/>
      <w:lvlJc w:val="left"/>
      <w:pPr>
        <w:ind w:left="2460" w:hanging="360"/>
      </w:pPr>
      <w:rPr>
        <w:rFonts w:cs="Times New Roman"/>
      </w:rPr>
    </w:lvl>
    <w:lvl w:ilvl="2" w:tplc="040C001B" w:tentative="1">
      <w:start w:val="1"/>
      <w:numFmt w:val="lowerRoman"/>
      <w:lvlText w:val="%3."/>
      <w:lvlJc w:val="right"/>
      <w:pPr>
        <w:ind w:left="3180" w:hanging="180"/>
      </w:pPr>
      <w:rPr>
        <w:rFonts w:cs="Times New Roman"/>
      </w:rPr>
    </w:lvl>
    <w:lvl w:ilvl="3" w:tplc="040C000F" w:tentative="1">
      <w:start w:val="1"/>
      <w:numFmt w:val="decimal"/>
      <w:lvlText w:val="%4."/>
      <w:lvlJc w:val="left"/>
      <w:pPr>
        <w:ind w:left="3900" w:hanging="360"/>
      </w:pPr>
      <w:rPr>
        <w:rFonts w:cs="Times New Roman"/>
      </w:rPr>
    </w:lvl>
    <w:lvl w:ilvl="4" w:tplc="040C0019" w:tentative="1">
      <w:start w:val="1"/>
      <w:numFmt w:val="lowerLetter"/>
      <w:lvlText w:val="%5."/>
      <w:lvlJc w:val="left"/>
      <w:pPr>
        <w:ind w:left="4620" w:hanging="360"/>
      </w:pPr>
      <w:rPr>
        <w:rFonts w:cs="Times New Roman"/>
      </w:rPr>
    </w:lvl>
    <w:lvl w:ilvl="5" w:tplc="040C001B" w:tentative="1">
      <w:start w:val="1"/>
      <w:numFmt w:val="lowerRoman"/>
      <w:lvlText w:val="%6."/>
      <w:lvlJc w:val="right"/>
      <w:pPr>
        <w:ind w:left="5340" w:hanging="180"/>
      </w:pPr>
      <w:rPr>
        <w:rFonts w:cs="Times New Roman"/>
      </w:rPr>
    </w:lvl>
    <w:lvl w:ilvl="6" w:tplc="040C000F" w:tentative="1">
      <w:start w:val="1"/>
      <w:numFmt w:val="decimal"/>
      <w:lvlText w:val="%7."/>
      <w:lvlJc w:val="left"/>
      <w:pPr>
        <w:ind w:left="6060" w:hanging="360"/>
      </w:pPr>
      <w:rPr>
        <w:rFonts w:cs="Times New Roman"/>
      </w:rPr>
    </w:lvl>
    <w:lvl w:ilvl="7" w:tplc="040C0019" w:tentative="1">
      <w:start w:val="1"/>
      <w:numFmt w:val="lowerLetter"/>
      <w:lvlText w:val="%8."/>
      <w:lvlJc w:val="left"/>
      <w:pPr>
        <w:ind w:left="6780" w:hanging="360"/>
      </w:pPr>
      <w:rPr>
        <w:rFonts w:cs="Times New Roman"/>
      </w:rPr>
    </w:lvl>
    <w:lvl w:ilvl="8" w:tplc="040C001B" w:tentative="1">
      <w:start w:val="1"/>
      <w:numFmt w:val="lowerRoman"/>
      <w:lvlText w:val="%9."/>
      <w:lvlJc w:val="right"/>
      <w:pPr>
        <w:ind w:left="7500" w:hanging="180"/>
      </w:pPr>
      <w:rPr>
        <w:rFonts w:cs="Times New Roman"/>
      </w:rPr>
    </w:lvl>
  </w:abstractNum>
  <w:abstractNum w:abstractNumId="30">
    <w:nsid w:val="515746C8"/>
    <w:multiLevelType w:val="hybridMultilevel"/>
    <w:tmpl w:val="EB6AC278"/>
    <w:lvl w:ilvl="0" w:tplc="040C000F">
      <w:start w:val="9"/>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3C1692F"/>
    <w:multiLevelType w:val="hybridMultilevel"/>
    <w:tmpl w:val="D67E2102"/>
    <w:lvl w:ilvl="0" w:tplc="BC963FD4">
      <w:start w:val="1072"/>
      <w:numFmt w:val="bullet"/>
      <w:lvlText w:val="–"/>
      <w:lvlJc w:val="left"/>
      <w:pPr>
        <w:tabs>
          <w:tab w:val="num" w:pos="360"/>
        </w:tabs>
        <w:ind w:left="360" w:hanging="360"/>
      </w:pPr>
      <w:rPr>
        <w:rFonts w:ascii="Arial" w:hAnsi="Arial" w:hint="default"/>
      </w:rPr>
    </w:lvl>
    <w:lvl w:ilvl="1" w:tplc="AEBE1E44" w:tentative="1">
      <w:start w:val="1"/>
      <w:numFmt w:val="bullet"/>
      <w:lvlText w:val="•"/>
      <w:lvlJc w:val="left"/>
      <w:pPr>
        <w:tabs>
          <w:tab w:val="num" w:pos="1080"/>
        </w:tabs>
        <w:ind w:left="1080" w:hanging="360"/>
      </w:pPr>
      <w:rPr>
        <w:rFonts w:ascii="Arial" w:hAnsi="Arial" w:hint="default"/>
      </w:rPr>
    </w:lvl>
    <w:lvl w:ilvl="2" w:tplc="748A57F4" w:tentative="1">
      <w:start w:val="1"/>
      <w:numFmt w:val="bullet"/>
      <w:lvlText w:val="•"/>
      <w:lvlJc w:val="left"/>
      <w:pPr>
        <w:tabs>
          <w:tab w:val="num" w:pos="1800"/>
        </w:tabs>
        <w:ind w:left="1800" w:hanging="360"/>
      </w:pPr>
      <w:rPr>
        <w:rFonts w:ascii="Arial" w:hAnsi="Arial" w:hint="default"/>
      </w:rPr>
    </w:lvl>
    <w:lvl w:ilvl="3" w:tplc="C41C035C" w:tentative="1">
      <w:start w:val="1"/>
      <w:numFmt w:val="bullet"/>
      <w:lvlText w:val="•"/>
      <w:lvlJc w:val="left"/>
      <w:pPr>
        <w:tabs>
          <w:tab w:val="num" w:pos="2520"/>
        </w:tabs>
        <w:ind w:left="2520" w:hanging="360"/>
      </w:pPr>
      <w:rPr>
        <w:rFonts w:ascii="Arial" w:hAnsi="Arial" w:hint="default"/>
      </w:rPr>
    </w:lvl>
    <w:lvl w:ilvl="4" w:tplc="5C78FFF8" w:tentative="1">
      <w:start w:val="1"/>
      <w:numFmt w:val="bullet"/>
      <w:lvlText w:val="•"/>
      <w:lvlJc w:val="left"/>
      <w:pPr>
        <w:tabs>
          <w:tab w:val="num" w:pos="3240"/>
        </w:tabs>
        <w:ind w:left="3240" w:hanging="360"/>
      </w:pPr>
      <w:rPr>
        <w:rFonts w:ascii="Arial" w:hAnsi="Arial" w:hint="default"/>
      </w:rPr>
    </w:lvl>
    <w:lvl w:ilvl="5" w:tplc="98187E58" w:tentative="1">
      <w:start w:val="1"/>
      <w:numFmt w:val="bullet"/>
      <w:lvlText w:val="•"/>
      <w:lvlJc w:val="left"/>
      <w:pPr>
        <w:tabs>
          <w:tab w:val="num" w:pos="3960"/>
        </w:tabs>
        <w:ind w:left="3960" w:hanging="360"/>
      </w:pPr>
      <w:rPr>
        <w:rFonts w:ascii="Arial" w:hAnsi="Arial" w:hint="default"/>
      </w:rPr>
    </w:lvl>
    <w:lvl w:ilvl="6" w:tplc="73620D14" w:tentative="1">
      <w:start w:val="1"/>
      <w:numFmt w:val="bullet"/>
      <w:lvlText w:val="•"/>
      <w:lvlJc w:val="left"/>
      <w:pPr>
        <w:tabs>
          <w:tab w:val="num" w:pos="4680"/>
        </w:tabs>
        <w:ind w:left="4680" w:hanging="360"/>
      </w:pPr>
      <w:rPr>
        <w:rFonts w:ascii="Arial" w:hAnsi="Arial" w:hint="default"/>
      </w:rPr>
    </w:lvl>
    <w:lvl w:ilvl="7" w:tplc="0FB4EE06" w:tentative="1">
      <w:start w:val="1"/>
      <w:numFmt w:val="bullet"/>
      <w:lvlText w:val="•"/>
      <w:lvlJc w:val="left"/>
      <w:pPr>
        <w:tabs>
          <w:tab w:val="num" w:pos="5400"/>
        </w:tabs>
        <w:ind w:left="5400" w:hanging="360"/>
      </w:pPr>
      <w:rPr>
        <w:rFonts w:ascii="Arial" w:hAnsi="Arial" w:hint="default"/>
      </w:rPr>
    </w:lvl>
    <w:lvl w:ilvl="8" w:tplc="15FA728E" w:tentative="1">
      <w:start w:val="1"/>
      <w:numFmt w:val="bullet"/>
      <w:lvlText w:val="•"/>
      <w:lvlJc w:val="left"/>
      <w:pPr>
        <w:tabs>
          <w:tab w:val="num" w:pos="6120"/>
        </w:tabs>
        <w:ind w:left="6120" w:hanging="360"/>
      </w:pPr>
      <w:rPr>
        <w:rFonts w:ascii="Arial" w:hAnsi="Arial" w:hint="default"/>
      </w:rPr>
    </w:lvl>
  </w:abstractNum>
  <w:abstractNum w:abstractNumId="32">
    <w:nsid w:val="58724951"/>
    <w:multiLevelType w:val="hybridMultilevel"/>
    <w:tmpl w:val="48B81360"/>
    <w:lvl w:ilvl="0" w:tplc="BC963FD4">
      <w:start w:val="1072"/>
      <w:numFmt w:val="bullet"/>
      <w:lvlText w:val="–"/>
      <w:lvlJc w:val="left"/>
      <w:pPr>
        <w:tabs>
          <w:tab w:val="num" w:pos="360"/>
        </w:tabs>
        <w:ind w:left="360" w:hanging="360"/>
      </w:pPr>
      <w:rPr>
        <w:rFonts w:ascii="Arial" w:hAnsi="Arial" w:hint="default"/>
      </w:rPr>
    </w:lvl>
    <w:lvl w:ilvl="1" w:tplc="E14C9B44">
      <w:start w:val="1"/>
      <w:numFmt w:val="decimal"/>
      <w:lvlText w:val="%2."/>
      <w:lvlJc w:val="left"/>
      <w:pPr>
        <w:tabs>
          <w:tab w:val="num" w:pos="1080"/>
        </w:tabs>
        <w:ind w:left="1080" w:hanging="360"/>
      </w:pPr>
      <w:rPr>
        <w:rFonts w:cs="Times New Roman"/>
      </w:rPr>
    </w:lvl>
    <w:lvl w:ilvl="2" w:tplc="126E4926" w:tentative="1">
      <w:start w:val="1"/>
      <w:numFmt w:val="bullet"/>
      <w:lvlText w:val="•"/>
      <w:lvlJc w:val="left"/>
      <w:pPr>
        <w:tabs>
          <w:tab w:val="num" w:pos="1800"/>
        </w:tabs>
        <w:ind w:left="1800" w:hanging="360"/>
      </w:pPr>
      <w:rPr>
        <w:rFonts w:ascii="Arial" w:hAnsi="Arial" w:hint="default"/>
      </w:rPr>
    </w:lvl>
    <w:lvl w:ilvl="3" w:tplc="A02644BC" w:tentative="1">
      <w:start w:val="1"/>
      <w:numFmt w:val="bullet"/>
      <w:lvlText w:val="•"/>
      <w:lvlJc w:val="left"/>
      <w:pPr>
        <w:tabs>
          <w:tab w:val="num" w:pos="2520"/>
        </w:tabs>
        <w:ind w:left="2520" w:hanging="360"/>
      </w:pPr>
      <w:rPr>
        <w:rFonts w:ascii="Arial" w:hAnsi="Arial" w:hint="default"/>
      </w:rPr>
    </w:lvl>
    <w:lvl w:ilvl="4" w:tplc="5E9A977A" w:tentative="1">
      <w:start w:val="1"/>
      <w:numFmt w:val="bullet"/>
      <w:lvlText w:val="•"/>
      <w:lvlJc w:val="left"/>
      <w:pPr>
        <w:tabs>
          <w:tab w:val="num" w:pos="3240"/>
        </w:tabs>
        <w:ind w:left="3240" w:hanging="360"/>
      </w:pPr>
      <w:rPr>
        <w:rFonts w:ascii="Arial" w:hAnsi="Arial" w:hint="default"/>
      </w:rPr>
    </w:lvl>
    <w:lvl w:ilvl="5" w:tplc="BF3A9E80" w:tentative="1">
      <w:start w:val="1"/>
      <w:numFmt w:val="bullet"/>
      <w:lvlText w:val="•"/>
      <w:lvlJc w:val="left"/>
      <w:pPr>
        <w:tabs>
          <w:tab w:val="num" w:pos="3960"/>
        </w:tabs>
        <w:ind w:left="3960" w:hanging="360"/>
      </w:pPr>
      <w:rPr>
        <w:rFonts w:ascii="Arial" w:hAnsi="Arial" w:hint="default"/>
      </w:rPr>
    </w:lvl>
    <w:lvl w:ilvl="6" w:tplc="2C18FCC6" w:tentative="1">
      <w:start w:val="1"/>
      <w:numFmt w:val="bullet"/>
      <w:lvlText w:val="•"/>
      <w:lvlJc w:val="left"/>
      <w:pPr>
        <w:tabs>
          <w:tab w:val="num" w:pos="4680"/>
        </w:tabs>
        <w:ind w:left="4680" w:hanging="360"/>
      </w:pPr>
      <w:rPr>
        <w:rFonts w:ascii="Arial" w:hAnsi="Arial" w:hint="default"/>
      </w:rPr>
    </w:lvl>
    <w:lvl w:ilvl="7" w:tplc="E470374C" w:tentative="1">
      <w:start w:val="1"/>
      <w:numFmt w:val="bullet"/>
      <w:lvlText w:val="•"/>
      <w:lvlJc w:val="left"/>
      <w:pPr>
        <w:tabs>
          <w:tab w:val="num" w:pos="5400"/>
        </w:tabs>
        <w:ind w:left="5400" w:hanging="360"/>
      </w:pPr>
      <w:rPr>
        <w:rFonts w:ascii="Arial" w:hAnsi="Arial" w:hint="default"/>
      </w:rPr>
    </w:lvl>
    <w:lvl w:ilvl="8" w:tplc="C7E2D4BE" w:tentative="1">
      <w:start w:val="1"/>
      <w:numFmt w:val="bullet"/>
      <w:lvlText w:val="•"/>
      <w:lvlJc w:val="left"/>
      <w:pPr>
        <w:tabs>
          <w:tab w:val="num" w:pos="6120"/>
        </w:tabs>
        <w:ind w:left="6120" w:hanging="360"/>
      </w:pPr>
      <w:rPr>
        <w:rFonts w:ascii="Arial" w:hAnsi="Arial" w:hint="default"/>
      </w:rPr>
    </w:lvl>
  </w:abstractNum>
  <w:abstractNum w:abstractNumId="33">
    <w:nsid w:val="5BD83F03"/>
    <w:multiLevelType w:val="hybridMultilevel"/>
    <w:tmpl w:val="39C4717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C2C5B95"/>
    <w:multiLevelType w:val="hybridMultilevel"/>
    <w:tmpl w:val="8348ED80"/>
    <w:lvl w:ilvl="0" w:tplc="BC963FD4">
      <w:start w:val="1072"/>
      <w:numFmt w:val="bullet"/>
      <w:lvlText w:val="–"/>
      <w:lvlJc w:val="left"/>
      <w:pPr>
        <w:tabs>
          <w:tab w:val="num" w:pos="360"/>
        </w:tabs>
        <w:ind w:left="360" w:hanging="360"/>
      </w:pPr>
      <w:rPr>
        <w:rFonts w:ascii="Arial" w:hAnsi="Arial" w:hint="default"/>
      </w:rPr>
    </w:lvl>
    <w:lvl w:ilvl="1" w:tplc="BC963FD4">
      <w:start w:val="1072"/>
      <w:numFmt w:val="bullet"/>
      <w:lvlText w:val="–"/>
      <w:lvlJc w:val="left"/>
      <w:pPr>
        <w:tabs>
          <w:tab w:val="num" w:pos="1080"/>
        </w:tabs>
        <w:ind w:left="1080" w:hanging="360"/>
      </w:pPr>
      <w:rPr>
        <w:rFonts w:ascii="Arial" w:hAnsi="Arial" w:hint="default"/>
      </w:rPr>
    </w:lvl>
    <w:lvl w:ilvl="2" w:tplc="2C949432" w:tentative="1">
      <w:start w:val="1"/>
      <w:numFmt w:val="bullet"/>
      <w:lvlText w:val="•"/>
      <w:lvlJc w:val="left"/>
      <w:pPr>
        <w:tabs>
          <w:tab w:val="num" w:pos="1800"/>
        </w:tabs>
        <w:ind w:left="1800" w:hanging="360"/>
      </w:pPr>
      <w:rPr>
        <w:rFonts w:ascii="Arial" w:hAnsi="Arial" w:hint="default"/>
      </w:rPr>
    </w:lvl>
    <w:lvl w:ilvl="3" w:tplc="A956E17A" w:tentative="1">
      <w:start w:val="1"/>
      <w:numFmt w:val="bullet"/>
      <w:lvlText w:val="•"/>
      <w:lvlJc w:val="left"/>
      <w:pPr>
        <w:tabs>
          <w:tab w:val="num" w:pos="2520"/>
        </w:tabs>
        <w:ind w:left="2520" w:hanging="360"/>
      </w:pPr>
      <w:rPr>
        <w:rFonts w:ascii="Arial" w:hAnsi="Arial" w:hint="default"/>
      </w:rPr>
    </w:lvl>
    <w:lvl w:ilvl="4" w:tplc="B0E255F8" w:tentative="1">
      <w:start w:val="1"/>
      <w:numFmt w:val="bullet"/>
      <w:lvlText w:val="•"/>
      <w:lvlJc w:val="left"/>
      <w:pPr>
        <w:tabs>
          <w:tab w:val="num" w:pos="3240"/>
        </w:tabs>
        <w:ind w:left="3240" w:hanging="360"/>
      </w:pPr>
      <w:rPr>
        <w:rFonts w:ascii="Arial" w:hAnsi="Arial" w:hint="default"/>
      </w:rPr>
    </w:lvl>
    <w:lvl w:ilvl="5" w:tplc="A59A8E72" w:tentative="1">
      <w:start w:val="1"/>
      <w:numFmt w:val="bullet"/>
      <w:lvlText w:val="•"/>
      <w:lvlJc w:val="left"/>
      <w:pPr>
        <w:tabs>
          <w:tab w:val="num" w:pos="3960"/>
        </w:tabs>
        <w:ind w:left="3960" w:hanging="360"/>
      </w:pPr>
      <w:rPr>
        <w:rFonts w:ascii="Arial" w:hAnsi="Arial" w:hint="default"/>
      </w:rPr>
    </w:lvl>
    <w:lvl w:ilvl="6" w:tplc="24402372" w:tentative="1">
      <w:start w:val="1"/>
      <w:numFmt w:val="bullet"/>
      <w:lvlText w:val="•"/>
      <w:lvlJc w:val="left"/>
      <w:pPr>
        <w:tabs>
          <w:tab w:val="num" w:pos="4680"/>
        </w:tabs>
        <w:ind w:left="4680" w:hanging="360"/>
      </w:pPr>
      <w:rPr>
        <w:rFonts w:ascii="Arial" w:hAnsi="Arial" w:hint="default"/>
      </w:rPr>
    </w:lvl>
    <w:lvl w:ilvl="7" w:tplc="52FE2DB0" w:tentative="1">
      <w:start w:val="1"/>
      <w:numFmt w:val="bullet"/>
      <w:lvlText w:val="•"/>
      <w:lvlJc w:val="left"/>
      <w:pPr>
        <w:tabs>
          <w:tab w:val="num" w:pos="5400"/>
        </w:tabs>
        <w:ind w:left="5400" w:hanging="360"/>
      </w:pPr>
      <w:rPr>
        <w:rFonts w:ascii="Arial" w:hAnsi="Arial" w:hint="default"/>
      </w:rPr>
    </w:lvl>
    <w:lvl w:ilvl="8" w:tplc="1D1E826A" w:tentative="1">
      <w:start w:val="1"/>
      <w:numFmt w:val="bullet"/>
      <w:lvlText w:val="•"/>
      <w:lvlJc w:val="left"/>
      <w:pPr>
        <w:tabs>
          <w:tab w:val="num" w:pos="6120"/>
        </w:tabs>
        <w:ind w:left="6120" w:hanging="360"/>
      </w:pPr>
      <w:rPr>
        <w:rFonts w:ascii="Arial" w:hAnsi="Arial" w:hint="default"/>
      </w:rPr>
    </w:lvl>
  </w:abstractNum>
  <w:abstractNum w:abstractNumId="35">
    <w:nsid w:val="5D083C5C"/>
    <w:multiLevelType w:val="hybridMultilevel"/>
    <w:tmpl w:val="9892A218"/>
    <w:lvl w:ilvl="0" w:tplc="BC963FD4">
      <w:start w:val="1072"/>
      <w:numFmt w:val="bullet"/>
      <w:lvlText w:val="–"/>
      <w:lvlJc w:val="left"/>
      <w:pPr>
        <w:tabs>
          <w:tab w:val="num" w:pos="360"/>
        </w:tabs>
        <w:ind w:left="360" w:hanging="360"/>
      </w:pPr>
      <w:rPr>
        <w:rFonts w:ascii="Arial" w:hAnsi="Arial" w:hint="default"/>
      </w:rPr>
    </w:lvl>
    <w:lvl w:ilvl="1" w:tplc="040C000D">
      <w:start w:val="1"/>
      <w:numFmt w:val="bullet"/>
      <w:lvlText w:val=""/>
      <w:lvlJc w:val="left"/>
      <w:pPr>
        <w:tabs>
          <w:tab w:val="num" w:pos="1080"/>
        </w:tabs>
        <w:ind w:left="1080" w:hanging="360"/>
      </w:pPr>
      <w:rPr>
        <w:rFonts w:ascii="Wingdings" w:hAnsi="Wingdings" w:hint="default"/>
      </w:rPr>
    </w:lvl>
    <w:lvl w:ilvl="2" w:tplc="2C949432" w:tentative="1">
      <w:start w:val="1"/>
      <w:numFmt w:val="bullet"/>
      <w:lvlText w:val="•"/>
      <w:lvlJc w:val="left"/>
      <w:pPr>
        <w:tabs>
          <w:tab w:val="num" w:pos="1800"/>
        </w:tabs>
        <w:ind w:left="1800" w:hanging="360"/>
      </w:pPr>
      <w:rPr>
        <w:rFonts w:ascii="Arial" w:hAnsi="Arial" w:hint="default"/>
      </w:rPr>
    </w:lvl>
    <w:lvl w:ilvl="3" w:tplc="A956E17A" w:tentative="1">
      <w:start w:val="1"/>
      <w:numFmt w:val="bullet"/>
      <w:lvlText w:val="•"/>
      <w:lvlJc w:val="left"/>
      <w:pPr>
        <w:tabs>
          <w:tab w:val="num" w:pos="2520"/>
        </w:tabs>
        <w:ind w:left="2520" w:hanging="360"/>
      </w:pPr>
      <w:rPr>
        <w:rFonts w:ascii="Arial" w:hAnsi="Arial" w:hint="default"/>
      </w:rPr>
    </w:lvl>
    <w:lvl w:ilvl="4" w:tplc="B0E255F8" w:tentative="1">
      <w:start w:val="1"/>
      <w:numFmt w:val="bullet"/>
      <w:lvlText w:val="•"/>
      <w:lvlJc w:val="left"/>
      <w:pPr>
        <w:tabs>
          <w:tab w:val="num" w:pos="3240"/>
        </w:tabs>
        <w:ind w:left="3240" w:hanging="360"/>
      </w:pPr>
      <w:rPr>
        <w:rFonts w:ascii="Arial" w:hAnsi="Arial" w:hint="default"/>
      </w:rPr>
    </w:lvl>
    <w:lvl w:ilvl="5" w:tplc="A59A8E72" w:tentative="1">
      <w:start w:val="1"/>
      <w:numFmt w:val="bullet"/>
      <w:lvlText w:val="•"/>
      <w:lvlJc w:val="left"/>
      <w:pPr>
        <w:tabs>
          <w:tab w:val="num" w:pos="3960"/>
        </w:tabs>
        <w:ind w:left="3960" w:hanging="360"/>
      </w:pPr>
      <w:rPr>
        <w:rFonts w:ascii="Arial" w:hAnsi="Arial" w:hint="default"/>
      </w:rPr>
    </w:lvl>
    <w:lvl w:ilvl="6" w:tplc="24402372" w:tentative="1">
      <w:start w:val="1"/>
      <w:numFmt w:val="bullet"/>
      <w:lvlText w:val="•"/>
      <w:lvlJc w:val="left"/>
      <w:pPr>
        <w:tabs>
          <w:tab w:val="num" w:pos="4680"/>
        </w:tabs>
        <w:ind w:left="4680" w:hanging="360"/>
      </w:pPr>
      <w:rPr>
        <w:rFonts w:ascii="Arial" w:hAnsi="Arial" w:hint="default"/>
      </w:rPr>
    </w:lvl>
    <w:lvl w:ilvl="7" w:tplc="52FE2DB0" w:tentative="1">
      <w:start w:val="1"/>
      <w:numFmt w:val="bullet"/>
      <w:lvlText w:val="•"/>
      <w:lvlJc w:val="left"/>
      <w:pPr>
        <w:tabs>
          <w:tab w:val="num" w:pos="5400"/>
        </w:tabs>
        <w:ind w:left="5400" w:hanging="360"/>
      </w:pPr>
      <w:rPr>
        <w:rFonts w:ascii="Arial" w:hAnsi="Arial" w:hint="default"/>
      </w:rPr>
    </w:lvl>
    <w:lvl w:ilvl="8" w:tplc="1D1E826A" w:tentative="1">
      <w:start w:val="1"/>
      <w:numFmt w:val="bullet"/>
      <w:lvlText w:val="•"/>
      <w:lvlJc w:val="left"/>
      <w:pPr>
        <w:tabs>
          <w:tab w:val="num" w:pos="6120"/>
        </w:tabs>
        <w:ind w:left="6120" w:hanging="360"/>
      </w:pPr>
      <w:rPr>
        <w:rFonts w:ascii="Arial" w:hAnsi="Arial" w:hint="default"/>
      </w:rPr>
    </w:lvl>
  </w:abstractNum>
  <w:abstractNum w:abstractNumId="36">
    <w:nsid w:val="5F1F7AB9"/>
    <w:multiLevelType w:val="hybridMultilevel"/>
    <w:tmpl w:val="B162944E"/>
    <w:lvl w:ilvl="0" w:tplc="D890C958">
      <w:start w:val="1"/>
      <w:numFmt w:val="bullet"/>
      <w:lvlText w:val="•"/>
      <w:lvlJc w:val="left"/>
      <w:pPr>
        <w:tabs>
          <w:tab w:val="num" w:pos="720"/>
        </w:tabs>
        <w:ind w:left="720" w:hanging="360"/>
      </w:pPr>
      <w:rPr>
        <w:rFonts w:ascii="Times New Roman" w:hAnsi="Times New Roman" w:hint="default"/>
      </w:rPr>
    </w:lvl>
    <w:lvl w:ilvl="1" w:tplc="B3F6587A" w:tentative="1">
      <w:start w:val="1"/>
      <w:numFmt w:val="bullet"/>
      <w:lvlText w:val="•"/>
      <w:lvlJc w:val="left"/>
      <w:pPr>
        <w:tabs>
          <w:tab w:val="num" w:pos="1440"/>
        </w:tabs>
        <w:ind w:left="1440" w:hanging="360"/>
      </w:pPr>
      <w:rPr>
        <w:rFonts w:ascii="Times New Roman" w:hAnsi="Times New Roman" w:hint="default"/>
      </w:rPr>
    </w:lvl>
    <w:lvl w:ilvl="2" w:tplc="AAB67E68" w:tentative="1">
      <w:start w:val="1"/>
      <w:numFmt w:val="bullet"/>
      <w:lvlText w:val="•"/>
      <w:lvlJc w:val="left"/>
      <w:pPr>
        <w:tabs>
          <w:tab w:val="num" w:pos="2160"/>
        </w:tabs>
        <w:ind w:left="2160" w:hanging="360"/>
      </w:pPr>
      <w:rPr>
        <w:rFonts w:ascii="Times New Roman" w:hAnsi="Times New Roman" w:hint="default"/>
      </w:rPr>
    </w:lvl>
    <w:lvl w:ilvl="3" w:tplc="D1B83E0E" w:tentative="1">
      <w:start w:val="1"/>
      <w:numFmt w:val="bullet"/>
      <w:lvlText w:val="•"/>
      <w:lvlJc w:val="left"/>
      <w:pPr>
        <w:tabs>
          <w:tab w:val="num" w:pos="2880"/>
        </w:tabs>
        <w:ind w:left="2880" w:hanging="360"/>
      </w:pPr>
      <w:rPr>
        <w:rFonts w:ascii="Times New Roman" w:hAnsi="Times New Roman" w:hint="default"/>
      </w:rPr>
    </w:lvl>
    <w:lvl w:ilvl="4" w:tplc="1D8CF8D6" w:tentative="1">
      <w:start w:val="1"/>
      <w:numFmt w:val="bullet"/>
      <w:lvlText w:val="•"/>
      <w:lvlJc w:val="left"/>
      <w:pPr>
        <w:tabs>
          <w:tab w:val="num" w:pos="3600"/>
        </w:tabs>
        <w:ind w:left="3600" w:hanging="360"/>
      </w:pPr>
      <w:rPr>
        <w:rFonts w:ascii="Times New Roman" w:hAnsi="Times New Roman" w:hint="default"/>
      </w:rPr>
    </w:lvl>
    <w:lvl w:ilvl="5" w:tplc="C204BA40" w:tentative="1">
      <w:start w:val="1"/>
      <w:numFmt w:val="bullet"/>
      <w:lvlText w:val="•"/>
      <w:lvlJc w:val="left"/>
      <w:pPr>
        <w:tabs>
          <w:tab w:val="num" w:pos="4320"/>
        </w:tabs>
        <w:ind w:left="4320" w:hanging="360"/>
      </w:pPr>
      <w:rPr>
        <w:rFonts w:ascii="Times New Roman" w:hAnsi="Times New Roman" w:hint="default"/>
      </w:rPr>
    </w:lvl>
    <w:lvl w:ilvl="6" w:tplc="BD0053FE" w:tentative="1">
      <w:start w:val="1"/>
      <w:numFmt w:val="bullet"/>
      <w:lvlText w:val="•"/>
      <w:lvlJc w:val="left"/>
      <w:pPr>
        <w:tabs>
          <w:tab w:val="num" w:pos="5040"/>
        </w:tabs>
        <w:ind w:left="5040" w:hanging="360"/>
      </w:pPr>
      <w:rPr>
        <w:rFonts w:ascii="Times New Roman" w:hAnsi="Times New Roman" w:hint="default"/>
      </w:rPr>
    </w:lvl>
    <w:lvl w:ilvl="7" w:tplc="9B96713C" w:tentative="1">
      <w:start w:val="1"/>
      <w:numFmt w:val="bullet"/>
      <w:lvlText w:val="•"/>
      <w:lvlJc w:val="left"/>
      <w:pPr>
        <w:tabs>
          <w:tab w:val="num" w:pos="5760"/>
        </w:tabs>
        <w:ind w:left="5760" w:hanging="360"/>
      </w:pPr>
      <w:rPr>
        <w:rFonts w:ascii="Times New Roman" w:hAnsi="Times New Roman" w:hint="default"/>
      </w:rPr>
    </w:lvl>
    <w:lvl w:ilvl="8" w:tplc="743A61E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505193"/>
    <w:multiLevelType w:val="hybridMultilevel"/>
    <w:tmpl w:val="D716013E"/>
    <w:lvl w:ilvl="0" w:tplc="0ED66A84">
      <w:start w:val="1"/>
      <w:numFmt w:val="decimal"/>
      <w:lvlText w:val="%1"/>
      <w:lvlJc w:val="left"/>
      <w:pPr>
        <w:ind w:left="1380" w:hanging="360"/>
      </w:pPr>
      <w:rPr>
        <w:rFonts w:cs="Times New Roman" w:hint="default"/>
      </w:rPr>
    </w:lvl>
    <w:lvl w:ilvl="1" w:tplc="040C0019" w:tentative="1">
      <w:start w:val="1"/>
      <w:numFmt w:val="lowerLetter"/>
      <w:lvlText w:val="%2."/>
      <w:lvlJc w:val="left"/>
      <w:pPr>
        <w:ind w:left="2100" w:hanging="360"/>
      </w:pPr>
      <w:rPr>
        <w:rFonts w:cs="Times New Roman"/>
      </w:rPr>
    </w:lvl>
    <w:lvl w:ilvl="2" w:tplc="040C001B" w:tentative="1">
      <w:start w:val="1"/>
      <w:numFmt w:val="lowerRoman"/>
      <w:lvlText w:val="%3."/>
      <w:lvlJc w:val="right"/>
      <w:pPr>
        <w:ind w:left="2820" w:hanging="180"/>
      </w:pPr>
      <w:rPr>
        <w:rFonts w:cs="Times New Roman"/>
      </w:rPr>
    </w:lvl>
    <w:lvl w:ilvl="3" w:tplc="040C000F" w:tentative="1">
      <w:start w:val="1"/>
      <w:numFmt w:val="decimal"/>
      <w:lvlText w:val="%4."/>
      <w:lvlJc w:val="left"/>
      <w:pPr>
        <w:ind w:left="3540" w:hanging="360"/>
      </w:pPr>
      <w:rPr>
        <w:rFonts w:cs="Times New Roman"/>
      </w:rPr>
    </w:lvl>
    <w:lvl w:ilvl="4" w:tplc="040C0019" w:tentative="1">
      <w:start w:val="1"/>
      <w:numFmt w:val="lowerLetter"/>
      <w:lvlText w:val="%5."/>
      <w:lvlJc w:val="left"/>
      <w:pPr>
        <w:ind w:left="4260" w:hanging="360"/>
      </w:pPr>
      <w:rPr>
        <w:rFonts w:cs="Times New Roman"/>
      </w:rPr>
    </w:lvl>
    <w:lvl w:ilvl="5" w:tplc="040C001B" w:tentative="1">
      <w:start w:val="1"/>
      <w:numFmt w:val="lowerRoman"/>
      <w:lvlText w:val="%6."/>
      <w:lvlJc w:val="right"/>
      <w:pPr>
        <w:ind w:left="4980" w:hanging="180"/>
      </w:pPr>
      <w:rPr>
        <w:rFonts w:cs="Times New Roman"/>
      </w:rPr>
    </w:lvl>
    <w:lvl w:ilvl="6" w:tplc="040C000F" w:tentative="1">
      <w:start w:val="1"/>
      <w:numFmt w:val="decimal"/>
      <w:lvlText w:val="%7."/>
      <w:lvlJc w:val="left"/>
      <w:pPr>
        <w:ind w:left="5700" w:hanging="360"/>
      </w:pPr>
      <w:rPr>
        <w:rFonts w:cs="Times New Roman"/>
      </w:rPr>
    </w:lvl>
    <w:lvl w:ilvl="7" w:tplc="040C0019" w:tentative="1">
      <w:start w:val="1"/>
      <w:numFmt w:val="lowerLetter"/>
      <w:lvlText w:val="%8."/>
      <w:lvlJc w:val="left"/>
      <w:pPr>
        <w:ind w:left="6420" w:hanging="360"/>
      </w:pPr>
      <w:rPr>
        <w:rFonts w:cs="Times New Roman"/>
      </w:rPr>
    </w:lvl>
    <w:lvl w:ilvl="8" w:tplc="040C001B" w:tentative="1">
      <w:start w:val="1"/>
      <w:numFmt w:val="lowerRoman"/>
      <w:lvlText w:val="%9."/>
      <w:lvlJc w:val="right"/>
      <w:pPr>
        <w:ind w:left="7140" w:hanging="180"/>
      </w:pPr>
      <w:rPr>
        <w:rFonts w:cs="Times New Roman"/>
      </w:rPr>
    </w:lvl>
  </w:abstractNum>
  <w:abstractNum w:abstractNumId="38">
    <w:nsid w:val="6518143F"/>
    <w:multiLevelType w:val="hybridMultilevel"/>
    <w:tmpl w:val="F7062652"/>
    <w:lvl w:ilvl="0" w:tplc="3D44DB70">
      <w:start w:val="1"/>
      <w:numFmt w:val="bullet"/>
      <w:lvlText w:val="-"/>
      <w:lvlJc w:val="left"/>
      <w:pPr>
        <w:tabs>
          <w:tab w:val="num" w:pos="720"/>
        </w:tabs>
        <w:ind w:left="720" w:hanging="360"/>
      </w:pPr>
      <w:rPr>
        <w:rFonts w:ascii="Times New Roman" w:eastAsia="Times New Roman" w:hAnsi="Times New Roman" w:hint="default"/>
      </w:rPr>
    </w:lvl>
    <w:lvl w:ilvl="1" w:tplc="3D44DB70">
      <w:start w:val="1"/>
      <w:numFmt w:val="bullet"/>
      <w:lvlText w:val="-"/>
      <w:lvlJc w:val="left"/>
      <w:pPr>
        <w:tabs>
          <w:tab w:val="num" w:pos="720"/>
        </w:tabs>
        <w:ind w:left="72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93C7B4B"/>
    <w:multiLevelType w:val="hybridMultilevel"/>
    <w:tmpl w:val="784C71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A9138D"/>
    <w:multiLevelType w:val="hybridMultilevel"/>
    <w:tmpl w:val="8436A7CE"/>
    <w:lvl w:ilvl="0" w:tplc="FC2EF780">
      <w:start w:val="1"/>
      <w:numFmt w:val="bullet"/>
      <w:lvlText w:val="•"/>
      <w:lvlJc w:val="left"/>
      <w:pPr>
        <w:tabs>
          <w:tab w:val="num" w:pos="360"/>
        </w:tabs>
        <w:ind w:left="360" w:hanging="360"/>
      </w:pPr>
      <w:rPr>
        <w:rFonts w:ascii="Times New Roman" w:hAnsi="Times New Roman" w:hint="default"/>
      </w:rPr>
    </w:lvl>
    <w:lvl w:ilvl="1" w:tplc="77A8D222">
      <w:start w:val="771"/>
      <w:numFmt w:val="bullet"/>
      <w:lvlText w:val="–"/>
      <w:lvlJc w:val="left"/>
      <w:pPr>
        <w:tabs>
          <w:tab w:val="num" w:pos="1080"/>
        </w:tabs>
        <w:ind w:left="1080" w:hanging="360"/>
      </w:pPr>
      <w:rPr>
        <w:rFonts w:ascii="Times New Roman" w:hAnsi="Times New Roman" w:hint="default"/>
      </w:rPr>
    </w:lvl>
    <w:lvl w:ilvl="2" w:tplc="1EB6A4CA" w:tentative="1">
      <w:start w:val="1"/>
      <w:numFmt w:val="bullet"/>
      <w:lvlText w:val="•"/>
      <w:lvlJc w:val="left"/>
      <w:pPr>
        <w:tabs>
          <w:tab w:val="num" w:pos="1800"/>
        </w:tabs>
        <w:ind w:left="1800" w:hanging="360"/>
      </w:pPr>
      <w:rPr>
        <w:rFonts w:ascii="Times New Roman" w:hAnsi="Times New Roman" w:hint="default"/>
      </w:rPr>
    </w:lvl>
    <w:lvl w:ilvl="3" w:tplc="5D062B48">
      <w:start w:val="1"/>
      <w:numFmt w:val="bullet"/>
      <w:lvlText w:val="•"/>
      <w:lvlJc w:val="left"/>
      <w:pPr>
        <w:tabs>
          <w:tab w:val="num" w:pos="2520"/>
        </w:tabs>
        <w:ind w:left="2520" w:hanging="360"/>
      </w:pPr>
      <w:rPr>
        <w:rFonts w:ascii="Times New Roman" w:hAnsi="Times New Roman" w:hint="default"/>
      </w:rPr>
    </w:lvl>
    <w:lvl w:ilvl="4" w:tplc="BEAE9B18" w:tentative="1">
      <w:start w:val="1"/>
      <w:numFmt w:val="bullet"/>
      <w:lvlText w:val="•"/>
      <w:lvlJc w:val="left"/>
      <w:pPr>
        <w:tabs>
          <w:tab w:val="num" w:pos="3240"/>
        </w:tabs>
        <w:ind w:left="3240" w:hanging="360"/>
      </w:pPr>
      <w:rPr>
        <w:rFonts w:ascii="Times New Roman" w:hAnsi="Times New Roman" w:hint="default"/>
      </w:rPr>
    </w:lvl>
    <w:lvl w:ilvl="5" w:tplc="97041C3C" w:tentative="1">
      <w:start w:val="1"/>
      <w:numFmt w:val="bullet"/>
      <w:lvlText w:val="•"/>
      <w:lvlJc w:val="left"/>
      <w:pPr>
        <w:tabs>
          <w:tab w:val="num" w:pos="3960"/>
        </w:tabs>
        <w:ind w:left="3960" w:hanging="360"/>
      </w:pPr>
      <w:rPr>
        <w:rFonts w:ascii="Times New Roman" w:hAnsi="Times New Roman" w:hint="default"/>
      </w:rPr>
    </w:lvl>
    <w:lvl w:ilvl="6" w:tplc="B19C48CA" w:tentative="1">
      <w:start w:val="1"/>
      <w:numFmt w:val="bullet"/>
      <w:lvlText w:val="•"/>
      <w:lvlJc w:val="left"/>
      <w:pPr>
        <w:tabs>
          <w:tab w:val="num" w:pos="4680"/>
        </w:tabs>
        <w:ind w:left="4680" w:hanging="360"/>
      </w:pPr>
      <w:rPr>
        <w:rFonts w:ascii="Times New Roman" w:hAnsi="Times New Roman" w:hint="default"/>
      </w:rPr>
    </w:lvl>
    <w:lvl w:ilvl="7" w:tplc="05B6762A" w:tentative="1">
      <w:start w:val="1"/>
      <w:numFmt w:val="bullet"/>
      <w:lvlText w:val="•"/>
      <w:lvlJc w:val="left"/>
      <w:pPr>
        <w:tabs>
          <w:tab w:val="num" w:pos="5400"/>
        </w:tabs>
        <w:ind w:left="5400" w:hanging="360"/>
      </w:pPr>
      <w:rPr>
        <w:rFonts w:ascii="Times New Roman" w:hAnsi="Times New Roman" w:hint="default"/>
      </w:rPr>
    </w:lvl>
    <w:lvl w:ilvl="8" w:tplc="8F82D174"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5940ECA"/>
    <w:multiLevelType w:val="hybridMultilevel"/>
    <w:tmpl w:val="0C94F96E"/>
    <w:lvl w:ilvl="0" w:tplc="491ADD48">
      <w:start w:val="1"/>
      <w:numFmt w:val="bullet"/>
      <w:lvlText w:val=""/>
      <w:lvlJc w:val="left"/>
      <w:pPr>
        <w:tabs>
          <w:tab w:val="num" w:pos="7950"/>
        </w:tabs>
        <w:ind w:left="7950" w:hanging="360"/>
      </w:pPr>
      <w:rPr>
        <w:rFonts w:ascii="Symbol" w:eastAsia="SimSun"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6B84D22"/>
    <w:multiLevelType w:val="hybridMultilevel"/>
    <w:tmpl w:val="B1AA4970"/>
    <w:lvl w:ilvl="0" w:tplc="BC963FD4">
      <w:start w:val="1072"/>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6E04CDD"/>
    <w:multiLevelType w:val="hybridMultilevel"/>
    <w:tmpl w:val="DB5AAF2E"/>
    <w:lvl w:ilvl="0" w:tplc="60481E62">
      <w:start w:val="1"/>
      <w:numFmt w:val="decimal"/>
      <w:pStyle w:val="StyleAprs6pt2"/>
      <w:lvlText w:val="%1."/>
      <w:lvlJc w:val="left"/>
      <w:pPr>
        <w:tabs>
          <w:tab w:val="num" w:pos="720"/>
        </w:tabs>
        <w:ind w:left="720" w:hanging="360"/>
      </w:pPr>
      <w:rPr>
        <w:rFonts w:cs="Times New Roman"/>
      </w:rPr>
    </w:lvl>
    <w:lvl w:ilvl="1" w:tplc="040C000F">
      <w:start w:val="1"/>
      <w:numFmt w:val="decimal"/>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4">
    <w:nsid w:val="79D94F2F"/>
    <w:multiLevelType w:val="hybridMultilevel"/>
    <w:tmpl w:val="8DD6C93C"/>
    <w:lvl w:ilvl="0" w:tplc="D33E771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nsid w:val="7B460B9E"/>
    <w:multiLevelType w:val="hybridMultilevel"/>
    <w:tmpl w:val="BD1441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DA030E8"/>
    <w:multiLevelType w:val="hybridMultilevel"/>
    <w:tmpl w:val="F208E1D4"/>
    <w:lvl w:ilvl="0" w:tplc="BC963FD4">
      <w:start w:val="1072"/>
      <w:numFmt w:val="bullet"/>
      <w:lvlText w:val="–"/>
      <w:lvlJc w:val="left"/>
      <w:pPr>
        <w:tabs>
          <w:tab w:val="num" w:pos="360"/>
        </w:tabs>
        <w:ind w:left="360" w:hanging="360"/>
      </w:pPr>
      <w:rPr>
        <w:rFonts w:ascii="Arial" w:hAnsi="Arial" w:hint="default"/>
      </w:rPr>
    </w:lvl>
    <w:lvl w:ilvl="1" w:tplc="040C000D">
      <w:start w:val="1"/>
      <w:numFmt w:val="bullet"/>
      <w:lvlText w:val=""/>
      <w:lvlJc w:val="left"/>
      <w:pPr>
        <w:tabs>
          <w:tab w:val="num" w:pos="1080"/>
        </w:tabs>
        <w:ind w:left="1080" w:hanging="360"/>
      </w:pPr>
      <w:rPr>
        <w:rFonts w:ascii="Wingdings" w:hAnsi="Wingdings" w:hint="default"/>
      </w:rPr>
    </w:lvl>
    <w:lvl w:ilvl="2" w:tplc="2C949432" w:tentative="1">
      <w:start w:val="1"/>
      <w:numFmt w:val="bullet"/>
      <w:lvlText w:val="•"/>
      <w:lvlJc w:val="left"/>
      <w:pPr>
        <w:tabs>
          <w:tab w:val="num" w:pos="1800"/>
        </w:tabs>
        <w:ind w:left="1800" w:hanging="360"/>
      </w:pPr>
      <w:rPr>
        <w:rFonts w:ascii="Arial" w:hAnsi="Arial" w:hint="default"/>
      </w:rPr>
    </w:lvl>
    <w:lvl w:ilvl="3" w:tplc="A956E17A" w:tentative="1">
      <w:start w:val="1"/>
      <w:numFmt w:val="bullet"/>
      <w:lvlText w:val="•"/>
      <w:lvlJc w:val="left"/>
      <w:pPr>
        <w:tabs>
          <w:tab w:val="num" w:pos="2520"/>
        </w:tabs>
        <w:ind w:left="2520" w:hanging="360"/>
      </w:pPr>
      <w:rPr>
        <w:rFonts w:ascii="Arial" w:hAnsi="Arial" w:hint="default"/>
      </w:rPr>
    </w:lvl>
    <w:lvl w:ilvl="4" w:tplc="B0E255F8" w:tentative="1">
      <w:start w:val="1"/>
      <w:numFmt w:val="bullet"/>
      <w:lvlText w:val="•"/>
      <w:lvlJc w:val="left"/>
      <w:pPr>
        <w:tabs>
          <w:tab w:val="num" w:pos="3240"/>
        </w:tabs>
        <w:ind w:left="3240" w:hanging="360"/>
      </w:pPr>
      <w:rPr>
        <w:rFonts w:ascii="Arial" w:hAnsi="Arial" w:hint="default"/>
      </w:rPr>
    </w:lvl>
    <w:lvl w:ilvl="5" w:tplc="A59A8E72" w:tentative="1">
      <w:start w:val="1"/>
      <w:numFmt w:val="bullet"/>
      <w:lvlText w:val="•"/>
      <w:lvlJc w:val="left"/>
      <w:pPr>
        <w:tabs>
          <w:tab w:val="num" w:pos="3960"/>
        </w:tabs>
        <w:ind w:left="3960" w:hanging="360"/>
      </w:pPr>
      <w:rPr>
        <w:rFonts w:ascii="Arial" w:hAnsi="Arial" w:hint="default"/>
      </w:rPr>
    </w:lvl>
    <w:lvl w:ilvl="6" w:tplc="24402372" w:tentative="1">
      <w:start w:val="1"/>
      <w:numFmt w:val="bullet"/>
      <w:lvlText w:val="•"/>
      <w:lvlJc w:val="left"/>
      <w:pPr>
        <w:tabs>
          <w:tab w:val="num" w:pos="4680"/>
        </w:tabs>
        <w:ind w:left="4680" w:hanging="360"/>
      </w:pPr>
      <w:rPr>
        <w:rFonts w:ascii="Arial" w:hAnsi="Arial" w:hint="default"/>
      </w:rPr>
    </w:lvl>
    <w:lvl w:ilvl="7" w:tplc="52FE2DB0" w:tentative="1">
      <w:start w:val="1"/>
      <w:numFmt w:val="bullet"/>
      <w:lvlText w:val="•"/>
      <w:lvlJc w:val="left"/>
      <w:pPr>
        <w:tabs>
          <w:tab w:val="num" w:pos="5400"/>
        </w:tabs>
        <w:ind w:left="5400" w:hanging="360"/>
      </w:pPr>
      <w:rPr>
        <w:rFonts w:ascii="Arial" w:hAnsi="Arial" w:hint="default"/>
      </w:rPr>
    </w:lvl>
    <w:lvl w:ilvl="8" w:tplc="1D1E826A" w:tentative="1">
      <w:start w:val="1"/>
      <w:numFmt w:val="bullet"/>
      <w:lvlText w:val="•"/>
      <w:lvlJc w:val="left"/>
      <w:pPr>
        <w:tabs>
          <w:tab w:val="num" w:pos="6120"/>
        </w:tabs>
        <w:ind w:left="6120" w:hanging="360"/>
      </w:pPr>
      <w:rPr>
        <w:rFonts w:ascii="Arial" w:hAnsi="Arial" w:hint="default"/>
      </w:rPr>
    </w:lvl>
  </w:abstractNum>
  <w:abstractNum w:abstractNumId="47">
    <w:nsid w:val="7DBE2E68"/>
    <w:multiLevelType w:val="hybridMultilevel"/>
    <w:tmpl w:val="03448298"/>
    <w:lvl w:ilvl="0" w:tplc="040C001B">
      <w:start w:val="1"/>
      <w:numFmt w:val="lowerRoman"/>
      <w:lvlText w:val="%1."/>
      <w:lvlJc w:val="righ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8">
    <w:nsid w:val="7E6127BE"/>
    <w:multiLevelType w:val="hybridMultilevel"/>
    <w:tmpl w:val="577EF3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36"/>
  </w:num>
  <w:num w:numId="3">
    <w:abstractNumId w:val="40"/>
  </w:num>
  <w:num w:numId="4">
    <w:abstractNumId w:val="48"/>
  </w:num>
  <w:num w:numId="5">
    <w:abstractNumId w:val="3"/>
  </w:num>
  <w:num w:numId="6">
    <w:abstractNumId w:val="16"/>
  </w:num>
  <w:num w:numId="7">
    <w:abstractNumId w:val="41"/>
  </w:num>
  <w:num w:numId="8">
    <w:abstractNumId w:val="9"/>
  </w:num>
  <w:num w:numId="9">
    <w:abstractNumId w:val="7"/>
  </w:num>
  <w:num w:numId="10">
    <w:abstractNumId w:val="26"/>
  </w:num>
  <w:num w:numId="11">
    <w:abstractNumId w:val="39"/>
  </w:num>
  <w:num w:numId="12">
    <w:abstractNumId w:val="4"/>
  </w:num>
  <w:num w:numId="13">
    <w:abstractNumId w:val="43"/>
  </w:num>
  <w:num w:numId="14">
    <w:abstractNumId w:val="20"/>
  </w:num>
  <w:num w:numId="15">
    <w:abstractNumId w:val="12"/>
  </w:num>
  <w:num w:numId="16">
    <w:abstractNumId w:val="5"/>
  </w:num>
  <w:num w:numId="17">
    <w:abstractNumId w:val="6"/>
  </w:num>
  <w:num w:numId="18">
    <w:abstractNumId w:val="45"/>
  </w:num>
  <w:num w:numId="19">
    <w:abstractNumId w:val="23"/>
  </w:num>
  <w:num w:numId="20">
    <w:abstractNumId w:val="33"/>
  </w:num>
  <w:num w:numId="21">
    <w:abstractNumId w:val="13"/>
  </w:num>
  <w:num w:numId="22">
    <w:abstractNumId w:val="2"/>
  </w:num>
  <w:num w:numId="23">
    <w:abstractNumId w:val="32"/>
  </w:num>
  <w:num w:numId="24">
    <w:abstractNumId w:val="34"/>
  </w:num>
  <w:num w:numId="25">
    <w:abstractNumId w:val="42"/>
  </w:num>
  <w:num w:numId="26">
    <w:abstractNumId w:val="15"/>
  </w:num>
  <w:num w:numId="27">
    <w:abstractNumId w:val="31"/>
  </w:num>
  <w:num w:numId="28">
    <w:abstractNumId w:val="35"/>
  </w:num>
  <w:num w:numId="29">
    <w:abstractNumId w:val="46"/>
  </w:num>
  <w:num w:numId="30">
    <w:abstractNumId w:val="21"/>
  </w:num>
  <w:num w:numId="31">
    <w:abstractNumId w:val="11"/>
  </w:num>
  <w:num w:numId="32">
    <w:abstractNumId w:val="8"/>
  </w:num>
  <w:num w:numId="33">
    <w:abstractNumId w:val="14"/>
  </w:num>
  <w:num w:numId="34">
    <w:abstractNumId w:val="27"/>
  </w:num>
  <w:num w:numId="35">
    <w:abstractNumId w:val="22"/>
  </w:num>
  <w:num w:numId="36">
    <w:abstractNumId w:val="24"/>
  </w:num>
  <w:num w:numId="37">
    <w:abstractNumId w:val="47"/>
  </w:num>
  <w:num w:numId="38">
    <w:abstractNumId w:val="17"/>
  </w:num>
  <w:num w:numId="39">
    <w:abstractNumId w:val="37"/>
  </w:num>
  <w:num w:numId="40">
    <w:abstractNumId w:val="44"/>
  </w:num>
  <w:num w:numId="41">
    <w:abstractNumId w:val="29"/>
  </w:num>
  <w:num w:numId="42">
    <w:abstractNumId w:val="38"/>
  </w:num>
  <w:num w:numId="43">
    <w:abstractNumId w:val="19"/>
  </w:num>
  <w:num w:numId="44">
    <w:abstractNumId w:val="28"/>
  </w:num>
  <w:num w:numId="45">
    <w:abstractNumId w:val="30"/>
  </w:num>
  <w:num w:numId="46">
    <w:abstractNumId w:val="1"/>
  </w:num>
  <w:num w:numId="47">
    <w:abstractNumId w:val="10"/>
  </w:num>
  <w:num w:numId="48">
    <w:abstractNumId w:val="0"/>
  </w:num>
  <w:num w:numId="49">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059"/>
    <w:rsid w:val="00012C74"/>
    <w:rsid w:val="0004395C"/>
    <w:rsid w:val="000528A4"/>
    <w:rsid w:val="00075BB8"/>
    <w:rsid w:val="00083AE9"/>
    <w:rsid w:val="000A63EB"/>
    <w:rsid w:val="000B6170"/>
    <w:rsid w:val="000D5C75"/>
    <w:rsid w:val="000E350C"/>
    <w:rsid w:val="00155436"/>
    <w:rsid w:val="001B5A3D"/>
    <w:rsid w:val="001D210B"/>
    <w:rsid w:val="001D69CA"/>
    <w:rsid w:val="001E77A2"/>
    <w:rsid w:val="00213F7E"/>
    <w:rsid w:val="00227CA8"/>
    <w:rsid w:val="002463C3"/>
    <w:rsid w:val="00261D64"/>
    <w:rsid w:val="002646ED"/>
    <w:rsid w:val="00265E50"/>
    <w:rsid w:val="00277F54"/>
    <w:rsid w:val="00296FD6"/>
    <w:rsid w:val="002C1A01"/>
    <w:rsid w:val="002D5593"/>
    <w:rsid w:val="0030354A"/>
    <w:rsid w:val="0031091B"/>
    <w:rsid w:val="003727AC"/>
    <w:rsid w:val="00375BFC"/>
    <w:rsid w:val="00392F61"/>
    <w:rsid w:val="00412AB1"/>
    <w:rsid w:val="00430F8A"/>
    <w:rsid w:val="0045050F"/>
    <w:rsid w:val="004533F2"/>
    <w:rsid w:val="004A2755"/>
    <w:rsid w:val="004B0011"/>
    <w:rsid w:val="004B6E89"/>
    <w:rsid w:val="004C1764"/>
    <w:rsid w:val="00515CB4"/>
    <w:rsid w:val="00535E20"/>
    <w:rsid w:val="00550E0F"/>
    <w:rsid w:val="00553A69"/>
    <w:rsid w:val="005606E4"/>
    <w:rsid w:val="005A3B32"/>
    <w:rsid w:val="005B7363"/>
    <w:rsid w:val="005F4D4F"/>
    <w:rsid w:val="0061382C"/>
    <w:rsid w:val="00665E93"/>
    <w:rsid w:val="00717CFA"/>
    <w:rsid w:val="00741D76"/>
    <w:rsid w:val="00760BF8"/>
    <w:rsid w:val="007676B0"/>
    <w:rsid w:val="00770C34"/>
    <w:rsid w:val="007727A5"/>
    <w:rsid w:val="007C2EBC"/>
    <w:rsid w:val="007D1F1A"/>
    <w:rsid w:val="00836D0F"/>
    <w:rsid w:val="008420A6"/>
    <w:rsid w:val="0085378C"/>
    <w:rsid w:val="00892B6B"/>
    <w:rsid w:val="0089633D"/>
    <w:rsid w:val="008C648C"/>
    <w:rsid w:val="008D3276"/>
    <w:rsid w:val="009153F6"/>
    <w:rsid w:val="00915D9B"/>
    <w:rsid w:val="00975E4E"/>
    <w:rsid w:val="00975F45"/>
    <w:rsid w:val="00977C52"/>
    <w:rsid w:val="0098023C"/>
    <w:rsid w:val="00980F75"/>
    <w:rsid w:val="00994D3C"/>
    <w:rsid w:val="009B43D5"/>
    <w:rsid w:val="009E27F5"/>
    <w:rsid w:val="009F2800"/>
    <w:rsid w:val="00A32B5A"/>
    <w:rsid w:val="00A361AC"/>
    <w:rsid w:val="00A539CB"/>
    <w:rsid w:val="00A74B8E"/>
    <w:rsid w:val="00AC3699"/>
    <w:rsid w:val="00AD5E95"/>
    <w:rsid w:val="00AE0A18"/>
    <w:rsid w:val="00AE1ED7"/>
    <w:rsid w:val="00AE25FE"/>
    <w:rsid w:val="00B52AD1"/>
    <w:rsid w:val="00B63AF7"/>
    <w:rsid w:val="00B95698"/>
    <w:rsid w:val="00BB6BB9"/>
    <w:rsid w:val="00C108D7"/>
    <w:rsid w:val="00C1318A"/>
    <w:rsid w:val="00CD1E74"/>
    <w:rsid w:val="00CD6059"/>
    <w:rsid w:val="00D0021F"/>
    <w:rsid w:val="00D12586"/>
    <w:rsid w:val="00D1336B"/>
    <w:rsid w:val="00D25361"/>
    <w:rsid w:val="00D367FA"/>
    <w:rsid w:val="00D36D69"/>
    <w:rsid w:val="00D4230B"/>
    <w:rsid w:val="00D50445"/>
    <w:rsid w:val="00DA1AD3"/>
    <w:rsid w:val="00DB5821"/>
    <w:rsid w:val="00DD4467"/>
    <w:rsid w:val="00E00DEB"/>
    <w:rsid w:val="00E2647D"/>
    <w:rsid w:val="00E55015"/>
    <w:rsid w:val="00EA61E2"/>
    <w:rsid w:val="00EB3367"/>
    <w:rsid w:val="00F273D5"/>
    <w:rsid w:val="00F574BA"/>
    <w:rsid w:val="00FA62B1"/>
    <w:rsid w:val="00FC59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9CB"/>
    <w:pPr>
      <w:ind w:firstLine="360"/>
    </w:pPr>
    <w:rPr>
      <w:lang w:val="fr-FR"/>
    </w:rPr>
  </w:style>
  <w:style w:type="paragraph" w:styleId="Heading1">
    <w:name w:val="heading 1"/>
    <w:basedOn w:val="Normal"/>
    <w:next w:val="Normal"/>
    <w:link w:val="Heading1Char"/>
    <w:uiPriority w:val="99"/>
    <w:qFormat/>
    <w:rsid w:val="00515CB4"/>
    <w:pPr>
      <w:pBdr>
        <w:bottom w:val="single" w:sz="12" w:space="1" w:color="632423"/>
      </w:pBdr>
      <w:spacing w:before="600" w:after="80"/>
      <w:ind w:firstLine="0"/>
      <w:outlineLvl w:val="0"/>
    </w:pPr>
    <w:rPr>
      <w:rFonts w:ascii="Cambria" w:hAnsi="Cambria" w:cs="Times New Roman"/>
      <w:b/>
      <w:bCs/>
      <w:color w:val="632423"/>
      <w:sz w:val="24"/>
      <w:szCs w:val="24"/>
      <w:lang w:val="en-US" w:eastAsia="ko-KR"/>
    </w:rPr>
  </w:style>
  <w:style w:type="paragraph" w:styleId="Heading2">
    <w:name w:val="heading 2"/>
    <w:basedOn w:val="Normal"/>
    <w:next w:val="Normal"/>
    <w:link w:val="Heading2Char"/>
    <w:uiPriority w:val="99"/>
    <w:qFormat/>
    <w:rsid w:val="00A539CB"/>
    <w:pPr>
      <w:pBdr>
        <w:bottom w:val="single" w:sz="8" w:space="1" w:color="4F81BD"/>
      </w:pBdr>
      <w:spacing w:before="200" w:after="80"/>
      <w:ind w:firstLine="0"/>
      <w:outlineLvl w:val="1"/>
    </w:pPr>
    <w:rPr>
      <w:rFonts w:ascii="Cambria" w:hAnsi="Cambria" w:cs="Times New Roman"/>
      <w:color w:val="365F91"/>
      <w:sz w:val="24"/>
      <w:szCs w:val="24"/>
      <w:lang w:val="en-US" w:eastAsia="ko-KR"/>
    </w:rPr>
  </w:style>
  <w:style w:type="paragraph" w:styleId="Heading3">
    <w:name w:val="heading 3"/>
    <w:basedOn w:val="Normal"/>
    <w:next w:val="Normal"/>
    <w:link w:val="Heading3Char"/>
    <w:uiPriority w:val="99"/>
    <w:qFormat/>
    <w:rsid w:val="00A539CB"/>
    <w:pPr>
      <w:pBdr>
        <w:bottom w:val="single" w:sz="4" w:space="1" w:color="95B3D7"/>
      </w:pBdr>
      <w:spacing w:before="200" w:after="80"/>
      <w:ind w:firstLine="0"/>
      <w:outlineLvl w:val="2"/>
    </w:pPr>
    <w:rPr>
      <w:rFonts w:ascii="Cambria" w:hAnsi="Cambria" w:cs="Times New Roman"/>
      <w:color w:val="4F81BD"/>
      <w:sz w:val="24"/>
      <w:szCs w:val="24"/>
      <w:lang w:val="en-US" w:eastAsia="ko-KR"/>
    </w:rPr>
  </w:style>
  <w:style w:type="paragraph" w:styleId="Heading4">
    <w:name w:val="heading 4"/>
    <w:basedOn w:val="Normal"/>
    <w:next w:val="Normal"/>
    <w:link w:val="Heading4Char"/>
    <w:uiPriority w:val="99"/>
    <w:qFormat/>
    <w:rsid w:val="00A539CB"/>
    <w:pPr>
      <w:pBdr>
        <w:bottom w:val="single" w:sz="4" w:space="2" w:color="B8CCE4"/>
      </w:pBdr>
      <w:spacing w:before="200" w:after="80"/>
      <w:ind w:firstLine="0"/>
      <w:outlineLvl w:val="3"/>
    </w:pPr>
    <w:rPr>
      <w:rFonts w:ascii="Cambria" w:hAnsi="Cambria" w:cs="Times New Roman"/>
      <w:i/>
      <w:iCs/>
      <w:color w:val="4F81BD"/>
      <w:sz w:val="24"/>
      <w:szCs w:val="24"/>
      <w:lang w:val="en-US" w:eastAsia="ko-KR"/>
    </w:rPr>
  </w:style>
  <w:style w:type="paragraph" w:styleId="Heading5">
    <w:name w:val="heading 5"/>
    <w:basedOn w:val="Normal"/>
    <w:next w:val="Normal"/>
    <w:link w:val="Heading5Char"/>
    <w:uiPriority w:val="99"/>
    <w:qFormat/>
    <w:rsid w:val="00A539CB"/>
    <w:pPr>
      <w:spacing w:before="200" w:after="80"/>
      <w:ind w:firstLine="0"/>
      <w:outlineLvl w:val="4"/>
    </w:pPr>
    <w:rPr>
      <w:rFonts w:ascii="Cambria" w:hAnsi="Cambria" w:cs="Times New Roman"/>
      <w:color w:val="4F81BD"/>
      <w:sz w:val="20"/>
      <w:szCs w:val="20"/>
      <w:lang w:val="en-US" w:eastAsia="ko-KR"/>
    </w:rPr>
  </w:style>
  <w:style w:type="paragraph" w:styleId="Heading6">
    <w:name w:val="heading 6"/>
    <w:basedOn w:val="Normal"/>
    <w:next w:val="Normal"/>
    <w:link w:val="Heading6Char"/>
    <w:uiPriority w:val="99"/>
    <w:qFormat/>
    <w:rsid w:val="00A539CB"/>
    <w:pPr>
      <w:spacing w:before="280" w:after="100"/>
      <w:ind w:firstLine="0"/>
      <w:outlineLvl w:val="5"/>
    </w:pPr>
    <w:rPr>
      <w:rFonts w:ascii="Cambria" w:hAnsi="Cambria" w:cs="Times New Roman"/>
      <w:i/>
      <w:iCs/>
      <w:color w:val="4F81BD"/>
      <w:sz w:val="20"/>
      <w:szCs w:val="20"/>
      <w:lang w:val="en-US" w:eastAsia="ko-KR"/>
    </w:rPr>
  </w:style>
  <w:style w:type="paragraph" w:styleId="Heading7">
    <w:name w:val="heading 7"/>
    <w:basedOn w:val="Normal"/>
    <w:next w:val="Normal"/>
    <w:link w:val="Heading7Char"/>
    <w:uiPriority w:val="99"/>
    <w:qFormat/>
    <w:rsid w:val="00A539CB"/>
    <w:pPr>
      <w:spacing w:before="320" w:after="100"/>
      <w:ind w:firstLine="0"/>
      <w:outlineLvl w:val="6"/>
    </w:pPr>
    <w:rPr>
      <w:rFonts w:ascii="Cambria" w:hAnsi="Cambria" w:cs="Times New Roman"/>
      <w:b/>
      <w:bCs/>
      <w:color w:val="9BBB59"/>
      <w:sz w:val="20"/>
      <w:szCs w:val="20"/>
      <w:lang w:val="en-US" w:eastAsia="ko-KR"/>
    </w:rPr>
  </w:style>
  <w:style w:type="paragraph" w:styleId="Heading8">
    <w:name w:val="heading 8"/>
    <w:basedOn w:val="Normal"/>
    <w:next w:val="Normal"/>
    <w:link w:val="Heading8Char"/>
    <w:uiPriority w:val="99"/>
    <w:qFormat/>
    <w:rsid w:val="00A539CB"/>
    <w:pPr>
      <w:spacing w:before="320" w:after="100"/>
      <w:ind w:firstLine="0"/>
      <w:outlineLvl w:val="7"/>
    </w:pPr>
    <w:rPr>
      <w:rFonts w:ascii="Cambria" w:hAnsi="Cambria" w:cs="Times New Roman"/>
      <w:b/>
      <w:bCs/>
      <w:i/>
      <w:iCs/>
      <w:color w:val="9BBB59"/>
      <w:sz w:val="20"/>
      <w:szCs w:val="20"/>
      <w:lang w:val="en-US" w:eastAsia="ko-KR"/>
    </w:rPr>
  </w:style>
  <w:style w:type="paragraph" w:styleId="Heading9">
    <w:name w:val="heading 9"/>
    <w:basedOn w:val="Normal"/>
    <w:next w:val="Normal"/>
    <w:link w:val="Heading9Char"/>
    <w:uiPriority w:val="99"/>
    <w:qFormat/>
    <w:rsid w:val="00A539CB"/>
    <w:pPr>
      <w:spacing w:before="320" w:after="100"/>
      <w:ind w:firstLine="0"/>
      <w:outlineLvl w:val="8"/>
    </w:pPr>
    <w:rPr>
      <w:rFonts w:ascii="Cambria" w:hAnsi="Cambria" w:cs="Times New Roman"/>
      <w:i/>
      <w:iCs/>
      <w:color w:val="9BBB59"/>
      <w:sz w:val="20"/>
      <w:szCs w:val="20"/>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B4"/>
    <w:rPr>
      <w:rFonts w:ascii="Cambria" w:hAnsi="Cambria"/>
      <w:b/>
      <w:color w:val="632423"/>
      <w:sz w:val="24"/>
    </w:rPr>
  </w:style>
  <w:style w:type="character" w:customStyle="1" w:styleId="Heading2Char">
    <w:name w:val="Heading 2 Char"/>
    <w:basedOn w:val="DefaultParagraphFont"/>
    <w:link w:val="Heading2"/>
    <w:uiPriority w:val="99"/>
    <w:locked/>
    <w:rsid w:val="00A539CB"/>
    <w:rPr>
      <w:rFonts w:ascii="Cambria" w:hAnsi="Cambria"/>
      <w:color w:val="365F91"/>
      <w:sz w:val="24"/>
    </w:rPr>
  </w:style>
  <w:style w:type="character" w:customStyle="1" w:styleId="Heading3Char">
    <w:name w:val="Heading 3 Char"/>
    <w:basedOn w:val="DefaultParagraphFont"/>
    <w:link w:val="Heading3"/>
    <w:uiPriority w:val="99"/>
    <w:semiHidden/>
    <w:locked/>
    <w:rsid w:val="00A539CB"/>
    <w:rPr>
      <w:rFonts w:ascii="Cambria" w:hAnsi="Cambria"/>
      <w:color w:val="4F81BD"/>
      <w:sz w:val="24"/>
    </w:rPr>
  </w:style>
  <w:style w:type="character" w:customStyle="1" w:styleId="Heading4Char">
    <w:name w:val="Heading 4 Char"/>
    <w:basedOn w:val="DefaultParagraphFont"/>
    <w:link w:val="Heading4"/>
    <w:uiPriority w:val="99"/>
    <w:semiHidden/>
    <w:locked/>
    <w:rsid w:val="00A539CB"/>
    <w:rPr>
      <w:rFonts w:ascii="Cambria" w:hAnsi="Cambria"/>
      <w:i/>
      <w:color w:val="4F81BD"/>
      <w:sz w:val="24"/>
    </w:rPr>
  </w:style>
  <w:style w:type="character" w:customStyle="1" w:styleId="Heading5Char">
    <w:name w:val="Heading 5 Char"/>
    <w:basedOn w:val="DefaultParagraphFont"/>
    <w:link w:val="Heading5"/>
    <w:uiPriority w:val="99"/>
    <w:semiHidden/>
    <w:locked/>
    <w:rsid w:val="00A539CB"/>
    <w:rPr>
      <w:rFonts w:ascii="Cambria" w:hAnsi="Cambria"/>
      <w:color w:val="4F81BD"/>
    </w:rPr>
  </w:style>
  <w:style w:type="character" w:customStyle="1" w:styleId="Heading6Char">
    <w:name w:val="Heading 6 Char"/>
    <w:basedOn w:val="DefaultParagraphFont"/>
    <w:link w:val="Heading6"/>
    <w:uiPriority w:val="99"/>
    <w:semiHidden/>
    <w:locked/>
    <w:rsid w:val="00A539CB"/>
    <w:rPr>
      <w:rFonts w:ascii="Cambria" w:hAnsi="Cambria"/>
      <w:i/>
      <w:color w:val="4F81BD"/>
    </w:rPr>
  </w:style>
  <w:style w:type="character" w:customStyle="1" w:styleId="Heading7Char">
    <w:name w:val="Heading 7 Char"/>
    <w:basedOn w:val="DefaultParagraphFont"/>
    <w:link w:val="Heading7"/>
    <w:uiPriority w:val="99"/>
    <w:semiHidden/>
    <w:locked/>
    <w:rsid w:val="00A539CB"/>
    <w:rPr>
      <w:rFonts w:ascii="Cambria" w:hAnsi="Cambria"/>
      <w:b/>
      <w:color w:val="9BBB59"/>
      <w:sz w:val="20"/>
    </w:rPr>
  </w:style>
  <w:style w:type="character" w:customStyle="1" w:styleId="Heading8Char">
    <w:name w:val="Heading 8 Char"/>
    <w:basedOn w:val="DefaultParagraphFont"/>
    <w:link w:val="Heading8"/>
    <w:uiPriority w:val="99"/>
    <w:semiHidden/>
    <w:locked/>
    <w:rsid w:val="00A539CB"/>
    <w:rPr>
      <w:rFonts w:ascii="Cambria" w:hAnsi="Cambria"/>
      <w:b/>
      <w:i/>
      <w:color w:val="9BBB59"/>
      <w:sz w:val="20"/>
    </w:rPr>
  </w:style>
  <w:style w:type="character" w:customStyle="1" w:styleId="Heading9Char">
    <w:name w:val="Heading 9 Char"/>
    <w:basedOn w:val="DefaultParagraphFont"/>
    <w:link w:val="Heading9"/>
    <w:uiPriority w:val="99"/>
    <w:semiHidden/>
    <w:locked/>
    <w:rsid w:val="00A539CB"/>
    <w:rPr>
      <w:rFonts w:ascii="Cambria" w:hAnsi="Cambria"/>
      <w:i/>
      <w:color w:val="9BBB59"/>
      <w:sz w:val="20"/>
    </w:rPr>
  </w:style>
  <w:style w:type="paragraph" w:styleId="BalloonText">
    <w:name w:val="Balloon Text"/>
    <w:basedOn w:val="Normal"/>
    <w:link w:val="BalloonTextChar"/>
    <w:uiPriority w:val="99"/>
    <w:semiHidden/>
    <w:rsid w:val="003727AC"/>
    <w:rPr>
      <w:rFonts w:ascii="Tahoma" w:hAnsi="Tahoma" w:cs="Tahoma"/>
      <w:sz w:val="16"/>
      <w:szCs w:val="16"/>
    </w:rPr>
  </w:style>
  <w:style w:type="character" w:customStyle="1" w:styleId="BalloonTextChar">
    <w:name w:val="Balloon Text Char"/>
    <w:basedOn w:val="DefaultParagraphFont"/>
    <w:link w:val="BalloonText"/>
    <w:uiPriority w:val="99"/>
    <w:semiHidden/>
    <w:rsid w:val="00160B20"/>
    <w:rPr>
      <w:rFonts w:ascii="Times New Roman" w:hAnsi="Times New Roman" w:cs="Times New Roman"/>
      <w:sz w:val="0"/>
      <w:szCs w:val="0"/>
      <w:lang w:val="fr-FR"/>
    </w:rPr>
  </w:style>
  <w:style w:type="table" w:styleId="TableGrid">
    <w:name w:val="Table Grid"/>
    <w:basedOn w:val="TableNormal"/>
    <w:uiPriority w:val="99"/>
    <w:rsid w:val="003727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727AC"/>
    <w:pPr>
      <w:tabs>
        <w:tab w:val="center" w:pos="4536"/>
        <w:tab w:val="right" w:pos="9072"/>
      </w:tabs>
    </w:pPr>
    <w:rPr>
      <w:rFonts w:cs="Times New Roman"/>
      <w:sz w:val="24"/>
      <w:szCs w:val="24"/>
      <w:lang w:val="en-US" w:eastAsia="ko-KR"/>
    </w:rPr>
  </w:style>
  <w:style w:type="character" w:customStyle="1" w:styleId="FooterChar">
    <w:name w:val="Footer Char"/>
    <w:basedOn w:val="DefaultParagraphFont"/>
    <w:link w:val="Footer"/>
    <w:uiPriority w:val="99"/>
    <w:locked/>
    <w:rsid w:val="003727AC"/>
    <w:rPr>
      <w:sz w:val="24"/>
    </w:rPr>
  </w:style>
  <w:style w:type="character" w:styleId="PageNumber">
    <w:name w:val="page number"/>
    <w:basedOn w:val="DefaultParagraphFont"/>
    <w:uiPriority w:val="99"/>
    <w:rsid w:val="003727AC"/>
    <w:rPr>
      <w:rFonts w:cs="Times New Roman"/>
    </w:rPr>
  </w:style>
  <w:style w:type="paragraph" w:customStyle="1" w:styleId="Car">
    <w:name w:val="Car"/>
    <w:basedOn w:val="Heading2"/>
    <w:uiPriority w:val="99"/>
    <w:rsid w:val="003727AC"/>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styleId="CommentReference">
    <w:name w:val="annotation reference"/>
    <w:basedOn w:val="DefaultParagraphFont"/>
    <w:uiPriority w:val="99"/>
    <w:semiHidden/>
    <w:rsid w:val="003727AC"/>
    <w:rPr>
      <w:rFonts w:cs="Times New Roman"/>
      <w:sz w:val="16"/>
    </w:rPr>
  </w:style>
  <w:style w:type="paragraph" w:styleId="CommentText">
    <w:name w:val="annotation text"/>
    <w:basedOn w:val="Normal"/>
    <w:link w:val="CommentTextChar"/>
    <w:uiPriority w:val="99"/>
    <w:semiHidden/>
    <w:rsid w:val="003727AC"/>
    <w:rPr>
      <w:sz w:val="20"/>
      <w:szCs w:val="20"/>
    </w:rPr>
  </w:style>
  <w:style w:type="character" w:customStyle="1" w:styleId="CommentTextChar">
    <w:name w:val="Comment Text Char"/>
    <w:basedOn w:val="DefaultParagraphFont"/>
    <w:link w:val="CommentText"/>
    <w:uiPriority w:val="99"/>
    <w:semiHidden/>
    <w:rsid w:val="00160B20"/>
    <w:rPr>
      <w:sz w:val="20"/>
      <w:szCs w:val="20"/>
      <w:lang w:val="fr-FR"/>
    </w:rPr>
  </w:style>
  <w:style w:type="paragraph" w:styleId="CommentSubject">
    <w:name w:val="annotation subject"/>
    <w:basedOn w:val="CommentText"/>
    <w:next w:val="CommentText"/>
    <w:link w:val="CommentSubjectChar"/>
    <w:uiPriority w:val="99"/>
    <w:semiHidden/>
    <w:rsid w:val="003727AC"/>
    <w:rPr>
      <w:b/>
      <w:bCs/>
    </w:rPr>
  </w:style>
  <w:style w:type="character" w:customStyle="1" w:styleId="CommentSubjectChar">
    <w:name w:val="Comment Subject Char"/>
    <w:basedOn w:val="CommentTextChar"/>
    <w:link w:val="CommentSubject"/>
    <w:uiPriority w:val="99"/>
    <w:semiHidden/>
    <w:rsid w:val="00160B20"/>
    <w:rPr>
      <w:b/>
      <w:bCs/>
    </w:rPr>
  </w:style>
  <w:style w:type="character" w:styleId="Strong">
    <w:name w:val="Strong"/>
    <w:basedOn w:val="DefaultParagraphFont"/>
    <w:uiPriority w:val="99"/>
    <w:qFormat/>
    <w:rsid w:val="00A539CB"/>
    <w:rPr>
      <w:rFonts w:cs="Times New Roman"/>
      <w:b/>
      <w:spacing w:val="0"/>
    </w:rPr>
  </w:style>
  <w:style w:type="paragraph" w:styleId="NormalWeb">
    <w:name w:val="Normal (Web)"/>
    <w:basedOn w:val="Normal"/>
    <w:uiPriority w:val="99"/>
    <w:rsid w:val="003727AC"/>
    <w:pPr>
      <w:spacing w:before="100" w:beforeAutospacing="1" w:after="100" w:afterAutospacing="1"/>
    </w:pPr>
  </w:style>
  <w:style w:type="paragraph" w:styleId="ListParagraph">
    <w:name w:val="List Paragraph"/>
    <w:basedOn w:val="Normal"/>
    <w:uiPriority w:val="99"/>
    <w:qFormat/>
    <w:rsid w:val="00A539CB"/>
    <w:pPr>
      <w:ind w:left="720"/>
      <w:contextualSpacing/>
    </w:pPr>
  </w:style>
  <w:style w:type="paragraph" w:styleId="Header">
    <w:name w:val="header"/>
    <w:basedOn w:val="Normal"/>
    <w:link w:val="HeaderChar"/>
    <w:uiPriority w:val="99"/>
    <w:rsid w:val="003727AC"/>
    <w:pPr>
      <w:tabs>
        <w:tab w:val="center" w:pos="4536"/>
        <w:tab w:val="right" w:pos="9072"/>
      </w:tabs>
    </w:pPr>
    <w:rPr>
      <w:rFonts w:cs="Times New Roman"/>
      <w:sz w:val="24"/>
      <w:szCs w:val="24"/>
      <w:lang w:val="en-US" w:eastAsia="ko-KR"/>
    </w:rPr>
  </w:style>
  <w:style w:type="character" w:customStyle="1" w:styleId="HeaderChar">
    <w:name w:val="Header Char"/>
    <w:basedOn w:val="DefaultParagraphFont"/>
    <w:link w:val="Header"/>
    <w:uiPriority w:val="99"/>
    <w:locked/>
    <w:rsid w:val="003727AC"/>
    <w:rPr>
      <w:sz w:val="24"/>
    </w:rPr>
  </w:style>
  <w:style w:type="paragraph" w:customStyle="1" w:styleId="Car1">
    <w:name w:val="Car1"/>
    <w:basedOn w:val="Heading2"/>
    <w:uiPriority w:val="99"/>
    <w:rsid w:val="003727AC"/>
    <w:pPr>
      <w:pageBreakBefore/>
      <w:tabs>
        <w:tab w:val="left" w:pos="850"/>
        <w:tab w:val="left" w:pos="1191"/>
        <w:tab w:val="left" w:pos="1531"/>
      </w:tabs>
      <w:spacing w:before="120" w:after="120"/>
      <w:jc w:val="center"/>
    </w:pPr>
    <w:rPr>
      <w:rFonts w:ascii="Tahoma" w:hAnsi="Tahoma" w:cs="Tahoma"/>
      <w:bCs/>
      <w:i/>
      <w:iCs/>
      <w:color w:val="FFFFFF"/>
      <w:spacing w:val="20"/>
      <w:sz w:val="22"/>
      <w:szCs w:val="22"/>
      <w:lang w:val="en-GB" w:eastAsia="zh-CN"/>
    </w:rPr>
  </w:style>
  <w:style w:type="character" w:customStyle="1" w:styleId="corps1">
    <w:name w:val="corps1"/>
    <w:uiPriority w:val="99"/>
    <w:rsid w:val="003727AC"/>
    <w:rPr>
      <w:rFonts w:ascii="Verdana" w:hAnsi="Verdana"/>
      <w:color w:val="000000"/>
      <w:sz w:val="26"/>
    </w:rPr>
  </w:style>
  <w:style w:type="character" w:styleId="Emphasis">
    <w:name w:val="Emphasis"/>
    <w:basedOn w:val="DefaultParagraphFont"/>
    <w:uiPriority w:val="99"/>
    <w:qFormat/>
    <w:rsid w:val="00A539CB"/>
    <w:rPr>
      <w:rFonts w:cs="Times New Roman"/>
      <w:b/>
      <w:i/>
      <w:color w:val="5A5A5A"/>
    </w:rPr>
  </w:style>
  <w:style w:type="character" w:customStyle="1" w:styleId="textemodule1">
    <w:name w:val="textemodule1"/>
    <w:uiPriority w:val="99"/>
    <w:rsid w:val="003727AC"/>
    <w:rPr>
      <w:rFonts w:ascii="Arial" w:hAnsi="Arial"/>
      <w:color w:val="FFFFFF"/>
      <w:sz w:val="16"/>
      <w:u w:val="none"/>
      <w:effect w:val="none"/>
    </w:rPr>
  </w:style>
  <w:style w:type="character" w:styleId="Hyperlink">
    <w:name w:val="Hyperlink"/>
    <w:basedOn w:val="DefaultParagraphFont"/>
    <w:uiPriority w:val="99"/>
    <w:rsid w:val="003727AC"/>
    <w:rPr>
      <w:rFonts w:cs="Times New Roman"/>
      <w:color w:val="0000FF"/>
      <w:u w:val="single"/>
    </w:rPr>
  </w:style>
  <w:style w:type="paragraph" w:customStyle="1" w:styleId="spip">
    <w:name w:val="spip"/>
    <w:basedOn w:val="Normal"/>
    <w:uiPriority w:val="99"/>
    <w:rsid w:val="003727AC"/>
    <w:pPr>
      <w:spacing w:before="100" w:beforeAutospacing="1" w:after="100" w:afterAutospacing="1"/>
    </w:pPr>
  </w:style>
  <w:style w:type="paragraph" w:customStyle="1" w:styleId="StyleAprs6pt2">
    <w:name w:val="Style Après : 6 pt2"/>
    <w:basedOn w:val="Normal"/>
    <w:uiPriority w:val="99"/>
    <w:rsid w:val="003727AC"/>
    <w:pPr>
      <w:keepLines/>
      <w:numPr>
        <w:numId w:val="13"/>
      </w:numPr>
      <w:spacing w:after="120"/>
      <w:jc w:val="both"/>
    </w:pPr>
    <w:rPr>
      <w:lang w:val="en-US"/>
    </w:rPr>
  </w:style>
  <w:style w:type="character" w:customStyle="1" w:styleId="small">
    <w:name w:val="small"/>
    <w:uiPriority w:val="99"/>
    <w:rsid w:val="003727AC"/>
  </w:style>
  <w:style w:type="character" w:customStyle="1" w:styleId="family-name">
    <w:name w:val="family-name"/>
    <w:uiPriority w:val="99"/>
    <w:rsid w:val="003727AC"/>
  </w:style>
  <w:style w:type="paragraph" w:styleId="Caption">
    <w:name w:val="caption"/>
    <w:basedOn w:val="Normal"/>
    <w:next w:val="Normal"/>
    <w:uiPriority w:val="99"/>
    <w:qFormat/>
    <w:rsid w:val="00A539CB"/>
    <w:rPr>
      <w:b/>
      <w:bCs/>
      <w:sz w:val="18"/>
      <w:szCs w:val="18"/>
    </w:rPr>
  </w:style>
  <w:style w:type="paragraph" w:styleId="Title">
    <w:name w:val="Title"/>
    <w:basedOn w:val="Normal"/>
    <w:next w:val="Normal"/>
    <w:link w:val="TitleChar"/>
    <w:uiPriority w:val="99"/>
    <w:qFormat/>
    <w:rsid w:val="00A539CB"/>
    <w:pPr>
      <w:pBdr>
        <w:top w:val="single" w:sz="8" w:space="10" w:color="A7BFDE"/>
        <w:bottom w:val="single" w:sz="24" w:space="15" w:color="9BBB59"/>
      </w:pBdr>
      <w:ind w:firstLine="0"/>
      <w:jc w:val="center"/>
    </w:pPr>
    <w:rPr>
      <w:rFonts w:ascii="Cambria" w:hAnsi="Cambria" w:cs="Times New Roman"/>
      <w:i/>
      <w:iCs/>
      <w:color w:val="243F60"/>
      <w:sz w:val="60"/>
      <w:szCs w:val="60"/>
      <w:lang w:val="en-US" w:eastAsia="ko-KR"/>
    </w:rPr>
  </w:style>
  <w:style w:type="character" w:customStyle="1" w:styleId="TitleChar">
    <w:name w:val="Title Char"/>
    <w:basedOn w:val="DefaultParagraphFont"/>
    <w:link w:val="Title"/>
    <w:uiPriority w:val="99"/>
    <w:locked/>
    <w:rsid w:val="00A539CB"/>
    <w:rPr>
      <w:rFonts w:ascii="Cambria" w:hAnsi="Cambria"/>
      <w:i/>
      <w:color w:val="243F60"/>
      <w:sz w:val="60"/>
    </w:rPr>
  </w:style>
  <w:style w:type="paragraph" w:styleId="Subtitle">
    <w:name w:val="Subtitle"/>
    <w:basedOn w:val="Normal"/>
    <w:next w:val="Normal"/>
    <w:link w:val="SubtitleChar"/>
    <w:uiPriority w:val="99"/>
    <w:qFormat/>
    <w:rsid w:val="00A539CB"/>
    <w:pPr>
      <w:spacing w:before="200" w:after="900"/>
      <w:ind w:firstLine="0"/>
      <w:jc w:val="right"/>
    </w:pPr>
    <w:rPr>
      <w:rFonts w:cs="Times New Roman"/>
      <w:i/>
      <w:iCs/>
      <w:sz w:val="24"/>
      <w:szCs w:val="24"/>
      <w:lang w:val="en-US" w:eastAsia="ko-KR"/>
    </w:rPr>
  </w:style>
  <w:style w:type="character" w:customStyle="1" w:styleId="SubtitleChar">
    <w:name w:val="Subtitle Char"/>
    <w:basedOn w:val="DefaultParagraphFont"/>
    <w:link w:val="Subtitle"/>
    <w:uiPriority w:val="99"/>
    <w:locked/>
    <w:rsid w:val="00A539CB"/>
    <w:rPr>
      <w:rFonts w:ascii="Calibri"/>
      <w:i/>
      <w:sz w:val="24"/>
    </w:rPr>
  </w:style>
  <w:style w:type="paragraph" w:styleId="NoSpacing">
    <w:name w:val="No Spacing"/>
    <w:basedOn w:val="Normal"/>
    <w:link w:val="NoSpacingChar"/>
    <w:uiPriority w:val="99"/>
    <w:qFormat/>
    <w:rsid w:val="00A539CB"/>
    <w:pPr>
      <w:ind w:firstLine="0"/>
    </w:pPr>
  </w:style>
  <w:style w:type="paragraph" w:styleId="Quote">
    <w:name w:val="Quote"/>
    <w:basedOn w:val="Normal"/>
    <w:next w:val="Normal"/>
    <w:link w:val="QuoteChar"/>
    <w:uiPriority w:val="99"/>
    <w:qFormat/>
    <w:rsid w:val="00A539CB"/>
    <w:rPr>
      <w:rFonts w:ascii="Cambria" w:hAnsi="Cambria" w:cs="Times New Roman"/>
      <w:i/>
      <w:iCs/>
      <w:color w:val="5A5A5A"/>
      <w:sz w:val="20"/>
      <w:szCs w:val="20"/>
      <w:lang w:val="en-US" w:eastAsia="ko-KR"/>
    </w:rPr>
  </w:style>
  <w:style w:type="character" w:customStyle="1" w:styleId="QuoteChar">
    <w:name w:val="Quote Char"/>
    <w:basedOn w:val="DefaultParagraphFont"/>
    <w:link w:val="Quote"/>
    <w:uiPriority w:val="99"/>
    <w:locked/>
    <w:rsid w:val="00A539CB"/>
    <w:rPr>
      <w:rFonts w:ascii="Cambria" w:hAnsi="Cambria"/>
      <w:i/>
      <w:color w:val="5A5A5A"/>
    </w:rPr>
  </w:style>
  <w:style w:type="paragraph" w:styleId="IntenseQuote">
    <w:name w:val="Intense Quote"/>
    <w:basedOn w:val="Normal"/>
    <w:next w:val="Normal"/>
    <w:link w:val="IntenseQuoteChar"/>
    <w:uiPriority w:val="99"/>
    <w:qFormat/>
    <w:rsid w:val="00A539C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sz w:val="24"/>
      <w:szCs w:val="24"/>
      <w:lang w:val="en-US" w:eastAsia="ko-KR"/>
    </w:rPr>
  </w:style>
  <w:style w:type="character" w:customStyle="1" w:styleId="IntenseQuoteChar">
    <w:name w:val="Intense Quote Char"/>
    <w:basedOn w:val="DefaultParagraphFont"/>
    <w:link w:val="IntenseQuote"/>
    <w:uiPriority w:val="99"/>
    <w:locked/>
    <w:rsid w:val="00A539CB"/>
    <w:rPr>
      <w:rFonts w:ascii="Cambria" w:hAnsi="Cambria"/>
      <w:i/>
      <w:color w:val="FFFFFF"/>
      <w:sz w:val="24"/>
      <w:shd w:val="clear" w:color="auto" w:fill="4F81BD"/>
    </w:rPr>
  </w:style>
  <w:style w:type="character" w:styleId="SubtleEmphasis">
    <w:name w:val="Subtle Emphasis"/>
    <w:basedOn w:val="DefaultParagraphFont"/>
    <w:uiPriority w:val="99"/>
    <w:qFormat/>
    <w:rsid w:val="00A539CB"/>
    <w:rPr>
      <w:i/>
      <w:color w:val="5A5A5A"/>
    </w:rPr>
  </w:style>
  <w:style w:type="character" w:styleId="IntenseEmphasis">
    <w:name w:val="Intense Emphasis"/>
    <w:basedOn w:val="DefaultParagraphFont"/>
    <w:uiPriority w:val="99"/>
    <w:qFormat/>
    <w:rsid w:val="00A539CB"/>
    <w:rPr>
      <w:b/>
      <w:i/>
      <w:color w:val="4F81BD"/>
      <w:sz w:val="22"/>
    </w:rPr>
  </w:style>
  <w:style w:type="character" w:styleId="SubtleReference">
    <w:name w:val="Subtle Reference"/>
    <w:basedOn w:val="DefaultParagraphFont"/>
    <w:uiPriority w:val="99"/>
    <w:qFormat/>
    <w:rsid w:val="00A539CB"/>
    <w:rPr>
      <w:color w:val="auto"/>
      <w:u w:val="single" w:color="9BBB59"/>
    </w:rPr>
  </w:style>
  <w:style w:type="character" w:styleId="IntenseReference">
    <w:name w:val="Intense Reference"/>
    <w:basedOn w:val="DefaultParagraphFont"/>
    <w:uiPriority w:val="99"/>
    <w:qFormat/>
    <w:rsid w:val="00A539CB"/>
    <w:rPr>
      <w:b/>
      <w:color w:val="76923C"/>
      <w:u w:val="single" w:color="9BBB59"/>
    </w:rPr>
  </w:style>
  <w:style w:type="character" w:styleId="BookTitle">
    <w:name w:val="Book Title"/>
    <w:basedOn w:val="DefaultParagraphFont"/>
    <w:uiPriority w:val="99"/>
    <w:qFormat/>
    <w:rsid w:val="00A539CB"/>
    <w:rPr>
      <w:rFonts w:ascii="Cambria" w:hAnsi="Cambria"/>
      <w:b/>
      <w:i/>
      <w:color w:val="auto"/>
    </w:rPr>
  </w:style>
  <w:style w:type="paragraph" w:styleId="TOCHeading">
    <w:name w:val="TOC Heading"/>
    <w:basedOn w:val="Heading1"/>
    <w:next w:val="Normal"/>
    <w:uiPriority w:val="99"/>
    <w:qFormat/>
    <w:rsid w:val="00A539CB"/>
    <w:pPr>
      <w:outlineLvl w:val="9"/>
    </w:pPr>
  </w:style>
  <w:style w:type="character" w:customStyle="1" w:styleId="NoSpacingChar">
    <w:name w:val="No Spacing Char"/>
    <w:basedOn w:val="DefaultParagraphFont"/>
    <w:link w:val="NoSpacing"/>
    <w:uiPriority w:val="99"/>
    <w:locked/>
    <w:rsid w:val="00A539CB"/>
    <w:rPr>
      <w:rFonts w:cs="Times New Roman"/>
    </w:rPr>
  </w:style>
</w:styles>
</file>

<file path=word/webSettings.xml><?xml version="1.0" encoding="utf-8"?>
<w:webSettings xmlns:r="http://schemas.openxmlformats.org/officeDocument/2006/relationships" xmlns:w="http://schemas.openxmlformats.org/wordprocessingml/2006/main">
  <w:divs>
    <w:div w:id="181359830">
      <w:marLeft w:val="0"/>
      <w:marRight w:val="0"/>
      <w:marTop w:val="0"/>
      <w:marBottom w:val="0"/>
      <w:divBdr>
        <w:top w:val="none" w:sz="0" w:space="0" w:color="auto"/>
        <w:left w:val="none" w:sz="0" w:space="0" w:color="auto"/>
        <w:bottom w:val="none" w:sz="0" w:space="0" w:color="auto"/>
        <w:right w:val="none" w:sz="0" w:space="0" w:color="auto"/>
      </w:divBdr>
    </w:div>
    <w:div w:id="181359833">
      <w:marLeft w:val="0"/>
      <w:marRight w:val="0"/>
      <w:marTop w:val="0"/>
      <w:marBottom w:val="0"/>
      <w:divBdr>
        <w:top w:val="none" w:sz="0" w:space="0" w:color="auto"/>
        <w:left w:val="none" w:sz="0" w:space="0" w:color="auto"/>
        <w:bottom w:val="none" w:sz="0" w:space="0" w:color="auto"/>
        <w:right w:val="none" w:sz="0" w:space="0" w:color="auto"/>
      </w:divBdr>
    </w:div>
    <w:div w:id="181359834">
      <w:marLeft w:val="0"/>
      <w:marRight w:val="0"/>
      <w:marTop w:val="0"/>
      <w:marBottom w:val="0"/>
      <w:divBdr>
        <w:top w:val="none" w:sz="0" w:space="0" w:color="auto"/>
        <w:left w:val="none" w:sz="0" w:space="0" w:color="auto"/>
        <w:bottom w:val="none" w:sz="0" w:space="0" w:color="auto"/>
        <w:right w:val="none" w:sz="0" w:space="0" w:color="auto"/>
      </w:divBdr>
      <w:divsChild>
        <w:div w:id="181359827">
          <w:marLeft w:val="0"/>
          <w:marRight w:val="0"/>
          <w:marTop w:val="48"/>
          <w:marBottom w:val="0"/>
          <w:divBdr>
            <w:top w:val="none" w:sz="0" w:space="0" w:color="auto"/>
            <w:left w:val="none" w:sz="0" w:space="0" w:color="auto"/>
            <w:bottom w:val="none" w:sz="0" w:space="0" w:color="auto"/>
            <w:right w:val="none" w:sz="0" w:space="0" w:color="auto"/>
          </w:divBdr>
        </w:div>
        <w:div w:id="181359828">
          <w:marLeft w:val="0"/>
          <w:marRight w:val="0"/>
          <w:marTop w:val="48"/>
          <w:marBottom w:val="0"/>
          <w:divBdr>
            <w:top w:val="none" w:sz="0" w:space="0" w:color="auto"/>
            <w:left w:val="none" w:sz="0" w:space="0" w:color="auto"/>
            <w:bottom w:val="none" w:sz="0" w:space="0" w:color="auto"/>
            <w:right w:val="none" w:sz="0" w:space="0" w:color="auto"/>
          </w:divBdr>
        </w:div>
        <w:div w:id="181359845">
          <w:marLeft w:val="0"/>
          <w:marRight w:val="0"/>
          <w:marTop w:val="48"/>
          <w:marBottom w:val="0"/>
          <w:divBdr>
            <w:top w:val="none" w:sz="0" w:space="0" w:color="auto"/>
            <w:left w:val="none" w:sz="0" w:space="0" w:color="auto"/>
            <w:bottom w:val="none" w:sz="0" w:space="0" w:color="auto"/>
            <w:right w:val="none" w:sz="0" w:space="0" w:color="auto"/>
          </w:divBdr>
        </w:div>
        <w:div w:id="181359861">
          <w:marLeft w:val="0"/>
          <w:marRight w:val="0"/>
          <w:marTop w:val="48"/>
          <w:marBottom w:val="0"/>
          <w:divBdr>
            <w:top w:val="none" w:sz="0" w:space="0" w:color="auto"/>
            <w:left w:val="none" w:sz="0" w:space="0" w:color="auto"/>
            <w:bottom w:val="none" w:sz="0" w:space="0" w:color="auto"/>
            <w:right w:val="none" w:sz="0" w:space="0" w:color="auto"/>
          </w:divBdr>
        </w:div>
        <w:div w:id="181359867">
          <w:marLeft w:val="0"/>
          <w:marRight w:val="0"/>
          <w:marTop w:val="48"/>
          <w:marBottom w:val="0"/>
          <w:divBdr>
            <w:top w:val="none" w:sz="0" w:space="0" w:color="auto"/>
            <w:left w:val="none" w:sz="0" w:space="0" w:color="auto"/>
            <w:bottom w:val="none" w:sz="0" w:space="0" w:color="auto"/>
            <w:right w:val="none" w:sz="0" w:space="0" w:color="auto"/>
          </w:divBdr>
        </w:div>
      </w:divsChild>
    </w:div>
    <w:div w:id="181359835">
      <w:marLeft w:val="0"/>
      <w:marRight w:val="0"/>
      <w:marTop w:val="0"/>
      <w:marBottom w:val="0"/>
      <w:divBdr>
        <w:top w:val="none" w:sz="0" w:space="0" w:color="auto"/>
        <w:left w:val="none" w:sz="0" w:space="0" w:color="auto"/>
        <w:bottom w:val="none" w:sz="0" w:space="0" w:color="auto"/>
        <w:right w:val="none" w:sz="0" w:space="0" w:color="auto"/>
      </w:divBdr>
    </w:div>
    <w:div w:id="181359846">
      <w:marLeft w:val="0"/>
      <w:marRight w:val="0"/>
      <w:marTop w:val="0"/>
      <w:marBottom w:val="0"/>
      <w:divBdr>
        <w:top w:val="none" w:sz="0" w:space="0" w:color="auto"/>
        <w:left w:val="none" w:sz="0" w:space="0" w:color="auto"/>
        <w:bottom w:val="none" w:sz="0" w:space="0" w:color="auto"/>
        <w:right w:val="none" w:sz="0" w:space="0" w:color="auto"/>
      </w:divBdr>
      <w:divsChild>
        <w:div w:id="181359838">
          <w:marLeft w:val="547"/>
          <w:marRight w:val="0"/>
          <w:marTop w:val="134"/>
          <w:marBottom w:val="0"/>
          <w:divBdr>
            <w:top w:val="none" w:sz="0" w:space="0" w:color="auto"/>
            <w:left w:val="none" w:sz="0" w:space="0" w:color="auto"/>
            <w:bottom w:val="none" w:sz="0" w:space="0" w:color="auto"/>
            <w:right w:val="none" w:sz="0" w:space="0" w:color="auto"/>
          </w:divBdr>
        </w:div>
        <w:div w:id="181359840">
          <w:marLeft w:val="1166"/>
          <w:marRight w:val="0"/>
          <w:marTop w:val="115"/>
          <w:marBottom w:val="0"/>
          <w:divBdr>
            <w:top w:val="none" w:sz="0" w:space="0" w:color="auto"/>
            <w:left w:val="none" w:sz="0" w:space="0" w:color="auto"/>
            <w:bottom w:val="none" w:sz="0" w:space="0" w:color="auto"/>
            <w:right w:val="none" w:sz="0" w:space="0" w:color="auto"/>
          </w:divBdr>
        </w:div>
        <w:div w:id="181359869">
          <w:marLeft w:val="547"/>
          <w:marRight w:val="0"/>
          <w:marTop w:val="134"/>
          <w:marBottom w:val="0"/>
          <w:divBdr>
            <w:top w:val="none" w:sz="0" w:space="0" w:color="auto"/>
            <w:left w:val="none" w:sz="0" w:space="0" w:color="auto"/>
            <w:bottom w:val="none" w:sz="0" w:space="0" w:color="auto"/>
            <w:right w:val="none" w:sz="0" w:space="0" w:color="auto"/>
          </w:divBdr>
        </w:div>
        <w:div w:id="181359874">
          <w:marLeft w:val="1166"/>
          <w:marRight w:val="0"/>
          <w:marTop w:val="115"/>
          <w:marBottom w:val="0"/>
          <w:divBdr>
            <w:top w:val="none" w:sz="0" w:space="0" w:color="auto"/>
            <w:left w:val="none" w:sz="0" w:space="0" w:color="auto"/>
            <w:bottom w:val="none" w:sz="0" w:space="0" w:color="auto"/>
            <w:right w:val="none" w:sz="0" w:space="0" w:color="auto"/>
          </w:divBdr>
        </w:div>
        <w:div w:id="181359875">
          <w:marLeft w:val="1166"/>
          <w:marRight w:val="0"/>
          <w:marTop w:val="115"/>
          <w:marBottom w:val="0"/>
          <w:divBdr>
            <w:top w:val="none" w:sz="0" w:space="0" w:color="auto"/>
            <w:left w:val="none" w:sz="0" w:space="0" w:color="auto"/>
            <w:bottom w:val="none" w:sz="0" w:space="0" w:color="auto"/>
            <w:right w:val="none" w:sz="0" w:space="0" w:color="auto"/>
          </w:divBdr>
        </w:div>
      </w:divsChild>
    </w:div>
    <w:div w:id="181359847">
      <w:marLeft w:val="0"/>
      <w:marRight w:val="0"/>
      <w:marTop w:val="0"/>
      <w:marBottom w:val="0"/>
      <w:divBdr>
        <w:top w:val="none" w:sz="0" w:space="0" w:color="auto"/>
        <w:left w:val="none" w:sz="0" w:space="0" w:color="auto"/>
        <w:bottom w:val="none" w:sz="0" w:space="0" w:color="auto"/>
        <w:right w:val="none" w:sz="0" w:space="0" w:color="auto"/>
      </w:divBdr>
    </w:div>
    <w:div w:id="181359851">
      <w:marLeft w:val="0"/>
      <w:marRight w:val="0"/>
      <w:marTop w:val="0"/>
      <w:marBottom w:val="0"/>
      <w:divBdr>
        <w:top w:val="none" w:sz="0" w:space="0" w:color="auto"/>
        <w:left w:val="none" w:sz="0" w:space="0" w:color="auto"/>
        <w:bottom w:val="none" w:sz="0" w:space="0" w:color="auto"/>
        <w:right w:val="none" w:sz="0" w:space="0" w:color="auto"/>
      </w:divBdr>
    </w:div>
    <w:div w:id="181359854">
      <w:marLeft w:val="0"/>
      <w:marRight w:val="0"/>
      <w:marTop w:val="0"/>
      <w:marBottom w:val="0"/>
      <w:divBdr>
        <w:top w:val="none" w:sz="0" w:space="0" w:color="auto"/>
        <w:left w:val="none" w:sz="0" w:space="0" w:color="auto"/>
        <w:bottom w:val="none" w:sz="0" w:space="0" w:color="auto"/>
        <w:right w:val="none" w:sz="0" w:space="0" w:color="auto"/>
      </w:divBdr>
    </w:div>
    <w:div w:id="181359858">
      <w:marLeft w:val="0"/>
      <w:marRight w:val="0"/>
      <w:marTop w:val="0"/>
      <w:marBottom w:val="0"/>
      <w:divBdr>
        <w:top w:val="none" w:sz="0" w:space="0" w:color="auto"/>
        <w:left w:val="none" w:sz="0" w:space="0" w:color="auto"/>
        <w:bottom w:val="none" w:sz="0" w:space="0" w:color="auto"/>
        <w:right w:val="none" w:sz="0" w:space="0" w:color="auto"/>
      </w:divBdr>
    </w:div>
    <w:div w:id="181359864">
      <w:marLeft w:val="0"/>
      <w:marRight w:val="0"/>
      <w:marTop w:val="0"/>
      <w:marBottom w:val="0"/>
      <w:divBdr>
        <w:top w:val="none" w:sz="0" w:space="0" w:color="auto"/>
        <w:left w:val="none" w:sz="0" w:space="0" w:color="auto"/>
        <w:bottom w:val="none" w:sz="0" w:space="0" w:color="auto"/>
        <w:right w:val="none" w:sz="0" w:space="0" w:color="auto"/>
      </w:divBdr>
      <w:divsChild>
        <w:div w:id="181359836">
          <w:marLeft w:val="0"/>
          <w:marRight w:val="0"/>
          <w:marTop w:val="48"/>
          <w:marBottom w:val="0"/>
          <w:divBdr>
            <w:top w:val="none" w:sz="0" w:space="0" w:color="auto"/>
            <w:left w:val="none" w:sz="0" w:space="0" w:color="auto"/>
            <w:bottom w:val="none" w:sz="0" w:space="0" w:color="auto"/>
            <w:right w:val="none" w:sz="0" w:space="0" w:color="auto"/>
          </w:divBdr>
        </w:div>
        <w:div w:id="181359843">
          <w:marLeft w:val="720"/>
          <w:marRight w:val="0"/>
          <w:marTop w:val="48"/>
          <w:marBottom w:val="0"/>
          <w:divBdr>
            <w:top w:val="none" w:sz="0" w:space="0" w:color="auto"/>
            <w:left w:val="none" w:sz="0" w:space="0" w:color="auto"/>
            <w:bottom w:val="none" w:sz="0" w:space="0" w:color="auto"/>
            <w:right w:val="none" w:sz="0" w:space="0" w:color="auto"/>
          </w:divBdr>
        </w:div>
        <w:div w:id="181359855">
          <w:marLeft w:val="0"/>
          <w:marRight w:val="0"/>
          <w:marTop w:val="48"/>
          <w:marBottom w:val="0"/>
          <w:divBdr>
            <w:top w:val="none" w:sz="0" w:space="0" w:color="auto"/>
            <w:left w:val="none" w:sz="0" w:space="0" w:color="auto"/>
            <w:bottom w:val="none" w:sz="0" w:space="0" w:color="auto"/>
            <w:right w:val="none" w:sz="0" w:space="0" w:color="auto"/>
          </w:divBdr>
        </w:div>
        <w:div w:id="181359860">
          <w:marLeft w:val="0"/>
          <w:marRight w:val="0"/>
          <w:marTop w:val="48"/>
          <w:marBottom w:val="0"/>
          <w:divBdr>
            <w:top w:val="none" w:sz="0" w:space="0" w:color="auto"/>
            <w:left w:val="none" w:sz="0" w:space="0" w:color="auto"/>
            <w:bottom w:val="none" w:sz="0" w:space="0" w:color="auto"/>
            <w:right w:val="none" w:sz="0" w:space="0" w:color="auto"/>
          </w:divBdr>
        </w:div>
        <w:div w:id="181359862">
          <w:marLeft w:val="720"/>
          <w:marRight w:val="0"/>
          <w:marTop w:val="48"/>
          <w:marBottom w:val="0"/>
          <w:divBdr>
            <w:top w:val="none" w:sz="0" w:space="0" w:color="auto"/>
            <w:left w:val="none" w:sz="0" w:space="0" w:color="auto"/>
            <w:bottom w:val="none" w:sz="0" w:space="0" w:color="auto"/>
            <w:right w:val="none" w:sz="0" w:space="0" w:color="auto"/>
          </w:divBdr>
        </w:div>
        <w:div w:id="181359873">
          <w:marLeft w:val="720"/>
          <w:marRight w:val="0"/>
          <w:marTop w:val="48"/>
          <w:marBottom w:val="0"/>
          <w:divBdr>
            <w:top w:val="none" w:sz="0" w:space="0" w:color="auto"/>
            <w:left w:val="none" w:sz="0" w:space="0" w:color="auto"/>
            <w:bottom w:val="none" w:sz="0" w:space="0" w:color="auto"/>
            <w:right w:val="none" w:sz="0" w:space="0" w:color="auto"/>
          </w:divBdr>
        </w:div>
      </w:divsChild>
    </w:div>
    <w:div w:id="181359865">
      <w:marLeft w:val="0"/>
      <w:marRight w:val="0"/>
      <w:marTop w:val="0"/>
      <w:marBottom w:val="0"/>
      <w:divBdr>
        <w:top w:val="none" w:sz="0" w:space="0" w:color="auto"/>
        <w:left w:val="none" w:sz="0" w:space="0" w:color="auto"/>
        <w:bottom w:val="none" w:sz="0" w:space="0" w:color="auto"/>
        <w:right w:val="none" w:sz="0" w:space="0" w:color="auto"/>
      </w:divBdr>
      <w:divsChild>
        <w:div w:id="181359841">
          <w:marLeft w:val="0"/>
          <w:marRight w:val="0"/>
          <w:marTop w:val="48"/>
          <w:marBottom w:val="0"/>
          <w:divBdr>
            <w:top w:val="none" w:sz="0" w:space="0" w:color="auto"/>
            <w:left w:val="none" w:sz="0" w:space="0" w:color="auto"/>
            <w:bottom w:val="none" w:sz="0" w:space="0" w:color="auto"/>
            <w:right w:val="none" w:sz="0" w:space="0" w:color="auto"/>
          </w:divBdr>
        </w:div>
        <w:div w:id="181359863">
          <w:marLeft w:val="0"/>
          <w:marRight w:val="0"/>
          <w:marTop w:val="48"/>
          <w:marBottom w:val="0"/>
          <w:divBdr>
            <w:top w:val="none" w:sz="0" w:space="0" w:color="auto"/>
            <w:left w:val="none" w:sz="0" w:space="0" w:color="auto"/>
            <w:bottom w:val="none" w:sz="0" w:space="0" w:color="auto"/>
            <w:right w:val="none" w:sz="0" w:space="0" w:color="auto"/>
          </w:divBdr>
        </w:div>
      </w:divsChild>
    </w:div>
    <w:div w:id="181359866">
      <w:marLeft w:val="0"/>
      <w:marRight w:val="0"/>
      <w:marTop w:val="0"/>
      <w:marBottom w:val="0"/>
      <w:divBdr>
        <w:top w:val="none" w:sz="0" w:space="0" w:color="auto"/>
        <w:left w:val="none" w:sz="0" w:space="0" w:color="auto"/>
        <w:bottom w:val="none" w:sz="0" w:space="0" w:color="auto"/>
        <w:right w:val="none" w:sz="0" w:space="0" w:color="auto"/>
      </w:divBdr>
      <w:divsChild>
        <w:div w:id="181359848">
          <w:marLeft w:val="2045"/>
          <w:marRight w:val="0"/>
          <w:marTop w:val="77"/>
          <w:marBottom w:val="0"/>
          <w:divBdr>
            <w:top w:val="none" w:sz="0" w:space="0" w:color="auto"/>
            <w:left w:val="none" w:sz="0" w:space="0" w:color="auto"/>
            <w:bottom w:val="none" w:sz="0" w:space="0" w:color="auto"/>
            <w:right w:val="none" w:sz="0" w:space="0" w:color="auto"/>
          </w:divBdr>
        </w:div>
        <w:div w:id="181359852">
          <w:marLeft w:val="1440"/>
          <w:marRight w:val="0"/>
          <w:marTop w:val="86"/>
          <w:marBottom w:val="0"/>
          <w:divBdr>
            <w:top w:val="none" w:sz="0" w:space="0" w:color="auto"/>
            <w:left w:val="none" w:sz="0" w:space="0" w:color="auto"/>
            <w:bottom w:val="none" w:sz="0" w:space="0" w:color="auto"/>
            <w:right w:val="none" w:sz="0" w:space="0" w:color="auto"/>
          </w:divBdr>
        </w:div>
        <w:div w:id="181359859">
          <w:marLeft w:val="1440"/>
          <w:marRight w:val="0"/>
          <w:marTop w:val="86"/>
          <w:marBottom w:val="0"/>
          <w:divBdr>
            <w:top w:val="none" w:sz="0" w:space="0" w:color="auto"/>
            <w:left w:val="none" w:sz="0" w:space="0" w:color="auto"/>
            <w:bottom w:val="none" w:sz="0" w:space="0" w:color="auto"/>
            <w:right w:val="none" w:sz="0" w:space="0" w:color="auto"/>
          </w:divBdr>
        </w:div>
        <w:div w:id="181359870">
          <w:marLeft w:val="2045"/>
          <w:marRight w:val="0"/>
          <w:marTop w:val="77"/>
          <w:marBottom w:val="0"/>
          <w:divBdr>
            <w:top w:val="none" w:sz="0" w:space="0" w:color="auto"/>
            <w:left w:val="none" w:sz="0" w:space="0" w:color="auto"/>
            <w:bottom w:val="none" w:sz="0" w:space="0" w:color="auto"/>
            <w:right w:val="none" w:sz="0" w:space="0" w:color="auto"/>
          </w:divBdr>
        </w:div>
        <w:div w:id="181359878">
          <w:marLeft w:val="2045"/>
          <w:marRight w:val="0"/>
          <w:marTop w:val="77"/>
          <w:marBottom w:val="0"/>
          <w:divBdr>
            <w:top w:val="none" w:sz="0" w:space="0" w:color="auto"/>
            <w:left w:val="none" w:sz="0" w:space="0" w:color="auto"/>
            <w:bottom w:val="none" w:sz="0" w:space="0" w:color="auto"/>
            <w:right w:val="none" w:sz="0" w:space="0" w:color="auto"/>
          </w:divBdr>
        </w:div>
      </w:divsChild>
    </w:div>
    <w:div w:id="181359871">
      <w:marLeft w:val="0"/>
      <w:marRight w:val="0"/>
      <w:marTop w:val="0"/>
      <w:marBottom w:val="0"/>
      <w:divBdr>
        <w:top w:val="none" w:sz="0" w:space="0" w:color="auto"/>
        <w:left w:val="none" w:sz="0" w:space="0" w:color="auto"/>
        <w:bottom w:val="none" w:sz="0" w:space="0" w:color="auto"/>
        <w:right w:val="none" w:sz="0" w:space="0" w:color="auto"/>
      </w:divBdr>
      <w:divsChild>
        <w:div w:id="181359829">
          <w:marLeft w:val="1166"/>
          <w:marRight w:val="0"/>
          <w:marTop w:val="58"/>
          <w:marBottom w:val="0"/>
          <w:divBdr>
            <w:top w:val="none" w:sz="0" w:space="0" w:color="auto"/>
            <w:left w:val="none" w:sz="0" w:space="0" w:color="auto"/>
            <w:bottom w:val="none" w:sz="0" w:space="0" w:color="auto"/>
            <w:right w:val="none" w:sz="0" w:space="0" w:color="auto"/>
          </w:divBdr>
        </w:div>
        <w:div w:id="181359831">
          <w:marLeft w:val="547"/>
          <w:marRight w:val="0"/>
          <w:marTop w:val="67"/>
          <w:marBottom w:val="0"/>
          <w:divBdr>
            <w:top w:val="none" w:sz="0" w:space="0" w:color="auto"/>
            <w:left w:val="none" w:sz="0" w:space="0" w:color="auto"/>
            <w:bottom w:val="none" w:sz="0" w:space="0" w:color="auto"/>
            <w:right w:val="none" w:sz="0" w:space="0" w:color="auto"/>
          </w:divBdr>
        </w:div>
        <w:div w:id="181359832">
          <w:marLeft w:val="547"/>
          <w:marRight w:val="0"/>
          <w:marTop w:val="67"/>
          <w:marBottom w:val="0"/>
          <w:divBdr>
            <w:top w:val="none" w:sz="0" w:space="0" w:color="auto"/>
            <w:left w:val="none" w:sz="0" w:space="0" w:color="auto"/>
            <w:bottom w:val="none" w:sz="0" w:space="0" w:color="auto"/>
            <w:right w:val="none" w:sz="0" w:space="0" w:color="auto"/>
          </w:divBdr>
        </w:div>
        <w:div w:id="181359837">
          <w:marLeft w:val="547"/>
          <w:marRight w:val="0"/>
          <w:marTop w:val="67"/>
          <w:marBottom w:val="0"/>
          <w:divBdr>
            <w:top w:val="none" w:sz="0" w:space="0" w:color="auto"/>
            <w:left w:val="none" w:sz="0" w:space="0" w:color="auto"/>
            <w:bottom w:val="none" w:sz="0" w:space="0" w:color="auto"/>
            <w:right w:val="none" w:sz="0" w:space="0" w:color="auto"/>
          </w:divBdr>
        </w:div>
        <w:div w:id="181359839">
          <w:marLeft w:val="1166"/>
          <w:marRight w:val="0"/>
          <w:marTop w:val="58"/>
          <w:marBottom w:val="0"/>
          <w:divBdr>
            <w:top w:val="none" w:sz="0" w:space="0" w:color="auto"/>
            <w:left w:val="none" w:sz="0" w:space="0" w:color="auto"/>
            <w:bottom w:val="none" w:sz="0" w:space="0" w:color="auto"/>
            <w:right w:val="none" w:sz="0" w:space="0" w:color="auto"/>
          </w:divBdr>
        </w:div>
        <w:div w:id="181359842">
          <w:marLeft w:val="1166"/>
          <w:marRight w:val="0"/>
          <w:marTop w:val="58"/>
          <w:marBottom w:val="0"/>
          <w:divBdr>
            <w:top w:val="none" w:sz="0" w:space="0" w:color="auto"/>
            <w:left w:val="none" w:sz="0" w:space="0" w:color="auto"/>
            <w:bottom w:val="none" w:sz="0" w:space="0" w:color="auto"/>
            <w:right w:val="none" w:sz="0" w:space="0" w:color="auto"/>
          </w:divBdr>
        </w:div>
        <w:div w:id="181359844">
          <w:marLeft w:val="1166"/>
          <w:marRight w:val="0"/>
          <w:marTop w:val="58"/>
          <w:marBottom w:val="0"/>
          <w:divBdr>
            <w:top w:val="none" w:sz="0" w:space="0" w:color="auto"/>
            <w:left w:val="none" w:sz="0" w:space="0" w:color="auto"/>
            <w:bottom w:val="none" w:sz="0" w:space="0" w:color="auto"/>
            <w:right w:val="none" w:sz="0" w:space="0" w:color="auto"/>
          </w:divBdr>
        </w:div>
        <w:div w:id="181359849">
          <w:marLeft w:val="547"/>
          <w:marRight w:val="0"/>
          <w:marTop w:val="67"/>
          <w:marBottom w:val="0"/>
          <w:divBdr>
            <w:top w:val="none" w:sz="0" w:space="0" w:color="auto"/>
            <w:left w:val="none" w:sz="0" w:space="0" w:color="auto"/>
            <w:bottom w:val="none" w:sz="0" w:space="0" w:color="auto"/>
            <w:right w:val="none" w:sz="0" w:space="0" w:color="auto"/>
          </w:divBdr>
        </w:div>
        <w:div w:id="181359850">
          <w:marLeft w:val="1166"/>
          <w:marRight w:val="0"/>
          <w:marTop w:val="58"/>
          <w:marBottom w:val="0"/>
          <w:divBdr>
            <w:top w:val="none" w:sz="0" w:space="0" w:color="auto"/>
            <w:left w:val="none" w:sz="0" w:space="0" w:color="auto"/>
            <w:bottom w:val="none" w:sz="0" w:space="0" w:color="auto"/>
            <w:right w:val="none" w:sz="0" w:space="0" w:color="auto"/>
          </w:divBdr>
        </w:div>
        <w:div w:id="181359853">
          <w:marLeft w:val="1166"/>
          <w:marRight w:val="0"/>
          <w:marTop w:val="58"/>
          <w:marBottom w:val="0"/>
          <w:divBdr>
            <w:top w:val="none" w:sz="0" w:space="0" w:color="auto"/>
            <w:left w:val="none" w:sz="0" w:space="0" w:color="auto"/>
            <w:bottom w:val="none" w:sz="0" w:space="0" w:color="auto"/>
            <w:right w:val="none" w:sz="0" w:space="0" w:color="auto"/>
          </w:divBdr>
        </w:div>
        <w:div w:id="181359856">
          <w:marLeft w:val="547"/>
          <w:marRight w:val="0"/>
          <w:marTop w:val="67"/>
          <w:marBottom w:val="0"/>
          <w:divBdr>
            <w:top w:val="none" w:sz="0" w:space="0" w:color="auto"/>
            <w:left w:val="none" w:sz="0" w:space="0" w:color="auto"/>
            <w:bottom w:val="none" w:sz="0" w:space="0" w:color="auto"/>
            <w:right w:val="none" w:sz="0" w:space="0" w:color="auto"/>
          </w:divBdr>
        </w:div>
        <w:div w:id="181359857">
          <w:marLeft w:val="1166"/>
          <w:marRight w:val="0"/>
          <w:marTop w:val="58"/>
          <w:marBottom w:val="0"/>
          <w:divBdr>
            <w:top w:val="none" w:sz="0" w:space="0" w:color="auto"/>
            <w:left w:val="none" w:sz="0" w:space="0" w:color="auto"/>
            <w:bottom w:val="none" w:sz="0" w:space="0" w:color="auto"/>
            <w:right w:val="none" w:sz="0" w:space="0" w:color="auto"/>
          </w:divBdr>
        </w:div>
        <w:div w:id="181359868">
          <w:marLeft w:val="547"/>
          <w:marRight w:val="0"/>
          <w:marTop w:val="67"/>
          <w:marBottom w:val="0"/>
          <w:divBdr>
            <w:top w:val="none" w:sz="0" w:space="0" w:color="auto"/>
            <w:left w:val="none" w:sz="0" w:space="0" w:color="auto"/>
            <w:bottom w:val="none" w:sz="0" w:space="0" w:color="auto"/>
            <w:right w:val="none" w:sz="0" w:space="0" w:color="auto"/>
          </w:divBdr>
        </w:div>
        <w:div w:id="181359872">
          <w:marLeft w:val="1166"/>
          <w:marRight w:val="0"/>
          <w:marTop w:val="58"/>
          <w:marBottom w:val="0"/>
          <w:divBdr>
            <w:top w:val="none" w:sz="0" w:space="0" w:color="auto"/>
            <w:left w:val="none" w:sz="0" w:space="0" w:color="auto"/>
            <w:bottom w:val="none" w:sz="0" w:space="0" w:color="auto"/>
            <w:right w:val="none" w:sz="0" w:space="0" w:color="auto"/>
          </w:divBdr>
        </w:div>
        <w:div w:id="181359877">
          <w:marLeft w:val="1166"/>
          <w:marRight w:val="0"/>
          <w:marTop w:val="58"/>
          <w:marBottom w:val="0"/>
          <w:divBdr>
            <w:top w:val="none" w:sz="0" w:space="0" w:color="auto"/>
            <w:left w:val="none" w:sz="0" w:space="0" w:color="auto"/>
            <w:bottom w:val="none" w:sz="0" w:space="0" w:color="auto"/>
            <w:right w:val="none" w:sz="0" w:space="0" w:color="auto"/>
          </w:divBdr>
        </w:div>
      </w:divsChild>
    </w:div>
    <w:div w:id="1813598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1197</Words>
  <Characters>6589</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Séminaire International sur la Sauvegarde et le Développement Durable des Oasis</dc:title>
  <dc:subject/>
  <dc:creator>UNDP</dc:creator>
  <cp:keywords/>
  <dc:description/>
  <cp:lastModifiedBy>jauad</cp:lastModifiedBy>
  <cp:revision>2</cp:revision>
  <cp:lastPrinted>2012-02-01T15:00:00Z</cp:lastPrinted>
  <dcterms:created xsi:type="dcterms:W3CDTF">2012-03-05T20:11:00Z</dcterms:created>
  <dcterms:modified xsi:type="dcterms:W3CDTF">2012-03-05T20:11:00Z</dcterms:modified>
</cp:coreProperties>
</file>